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560" w:firstLineChars="200"/>
        <w:jc w:val="center"/>
        <w:rPr>
          <w:rFonts w:ascii="Times New Roman" w:hAnsi="Times New Roman" w:cs="Times New Roman" w:hint="eastAsia"/>
          <w:sz w:val="28"/>
          <w:szCs w:val="28"/>
        </w:rPr>
      </w:pPr>
      <w:r>
        <w:rPr>
          <w:rFonts w:ascii="Times New Roman" w:eastAsia="黑体" w:hAnsi="Times New Roman" w:cs="Times New Roman"/>
          <w:sz w:val="28"/>
          <w:szCs w:val="28"/>
        </w:rPr>
        <w:drawing>
          <wp:anchor simplePos="0" relativeHeight="251658240" behindDoc="0" locked="0" layoutInCell="1" allowOverlap="1">
            <wp:simplePos x="0" y="0"/>
            <wp:positionH relativeFrom="page">
              <wp:posOffset>11785600</wp:posOffset>
            </wp:positionH>
            <wp:positionV relativeFrom="topMargin">
              <wp:posOffset>12319000</wp:posOffset>
            </wp:positionV>
            <wp:extent cx="406400" cy="469900"/>
            <wp:wrapNone/>
            <wp:docPr id="1000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06192" name=""/>
                    <pic:cNvPicPr>
                      <a:picLocks noChangeAspect="1"/>
                    </pic:cNvPicPr>
                  </pic:nvPicPr>
                  <pic:blipFill>
                    <a:blip xmlns:r="http://schemas.openxmlformats.org/officeDocument/2006/relationships" r:embed="rId5"/>
                    <a:stretch>
                      <a:fillRect/>
                    </a:stretch>
                  </pic:blipFill>
                  <pic:spPr>
                    <a:xfrm>
                      <a:off x="0" y="0"/>
                      <a:ext cx="406400" cy="469900"/>
                    </a:xfrm>
                    <a:prstGeom prst="rect">
                      <a:avLst/>
                    </a:prstGeom>
                  </pic:spPr>
                </pic:pic>
              </a:graphicData>
            </a:graphic>
          </wp:anchor>
        </w:drawing>
      </w:r>
      <w:r>
        <w:rPr>
          <w:rFonts w:ascii="Times New Roman" w:eastAsia="黑体" w:hAnsi="Times New Roman" w:cs="Times New Roman"/>
          <w:sz w:val="28"/>
          <w:szCs w:val="28"/>
        </w:rPr>
        <w:t>湖南省2020年初中学业水平考试</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t>化学模拟试题(二)</w:t>
      </w:r>
    </w:p>
    <w:p>
      <w:pPr>
        <w:pStyle w:val="PlainText"/>
        <w:ind w:firstLine="560" w:firstLineChars="200"/>
        <w:jc w:val="center"/>
        <w:rPr>
          <w:rFonts w:ascii="Times New Roman" w:hAnsi="Times New Roman" w:cs="Times New Roman" w:hint="eastAsia"/>
          <w:sz w:val="28"/>
          <w:szCs w:val="28"/>
        </w:rPr>
      </w:pPr>
      <w:r>
        <w:rPr>
          <w:rFonts w:ascii="Times New Roman" w:eastAsia="楷体_GB2312" w:hAnsi="Times New Roman" w:cs="Times New Roman"/>
          <w:sz w:val="28"/>
          <w:szCs w:val="28"/>
        </w:rPr>
        <w:t>(时间：60分钟　　满分：100分)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可能用到的相对原子质量：H—1　C—12　N—14　O—16　Cl—35.5　Ca—40</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一、选择题(本题共15小题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每小题3分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共45分。每小题只有一个选项符合题意)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(2019·安徽)</w:t>
      </w:r>
      <w:r>
        <w:rPr>
          <w:rFonts w:ascii="Times New Roman" w:hAnsi="Times New Roman" w:cs="Times New Roman"/>
          <w:sz w:val="28"/>
          <w:szCs w:val="28"/>
        </w:rPr>
        <w:t>下图所示活动体现了我国古代劳动人民的勤劳和智慧</w:t>
      </w:r>
      <w:r>
        <w:rPr>
          <w:rFonts w:ascii="Times New Roman" w:eastAsia="MingLiU_HKSCS" w:hAnsi="Times New Roman" w:cs="Times New Roman" w:hint="eastAsia"/>
          <w:sz w:val="28"/>
          <w:szCs w:val="28"/>
        </w:rPr>
        <w:t>，</w:t>
      </w:r>
      <w:r>
        <w:rPr>
          <w:rFonts w:ascii="Times New Roman" w:hAnsi="Times New Roman" w:cs="Times New Roman"/>
          <w:sz w:val="28"/>
          <w:szCs w:val="28"/>
        </w:rPr>
        <w:t>其中涉及化学变化的是(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4104005" cy="650875"/>
            <wp:effectExtent l="0" t="0" r="10795" b="15875"/>
            <wp:docPr id="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74986" name="图片 19"/>
                    <pic:cNvPicPr>
                      <a:picLocks noChangeAspect="1"/>
                    </pic:cNvPicPr>
                  </pic:nvPicPr>
                  <pic:blipFill>
                    <a:blip xmlns:r="http://schemas.openxmlformats.org/officeDocument/2006/relationships" r:embed="rId6" r:link="rId7"/>
                    <a:stretch>
                      <a:fillRect/>
                    </a:stretch>
                  </pic:blipFill>
                  <pic:spPr>
                    <a:xfrm>
                      <a:off x="0" y="0"/>
                      <a:ext cx="4104005" cy="65087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　 A．织布  　　B．耕田  　　C．生火  　D．灌溉</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(2019·湖州)</w:t>
      </w:r>
      <w:r>
        <w:rPr>
          <w:rFonts w:ascii="Times New Roman" w:hAnsi="Times New Roman" w:cs="Times New Roman"/>
          <w:sz w:val="28"/>
          <w:szCs w:val="28"/>
        </w:rPr>
        <w:t>下列物质中属于纯净物的是(　</w:t>
      </w:r>
      <w:r>
        <w:rPr>
          <w:rFonts w:ascii="Times New Roman" w:eastAsia="华文行楷" w:hAnsi="Times New Roman" w:cs="Times New Roman"/>
          <w:b/>
          <w:sz w:val="28"/>
          <w:szCs w:val="28"/>
        </w:rPr>
        <w:t>A</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冰水混合物　　  B．高锰酸钾制氧气后的残留固体</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清澈的泉水　　  D．铝合金</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(2019·天水)</w:t>
      </w:r>
      <w:r>
        <w:rPr>
          <w:rFonts w:ascii="Times New Roman" w:hAnsi="Times New Roman" w:cs="Times New Roman"/>
          <w:sz w:val="28"/>
          <w:szCs w:val="28"/>
        </w:rPr>
        <w:t>为建设天蓝地绿水净的美丽天水</w:t>
      </w:r>
      <w:r>
        <w:rPr>
          <w:rFonts w:ascii="Times New Roman" w:eastAsia="MingLiU_HKSCS" w:hAnsi="Times New Roman" w:cs="Times New Roman" w:hint="eastAsia"/>
          <w:sz w:val="28"/>
          <w:szCs w:val="28"/>
        </w:rPr>
        <w:t>，</w:t>
      </w:r>
      <w:r>
        <w:rPr>
          <w:rFonts w:ascii="Times New Roman" w:hAnsi="Times New Roman" w:cs="Times New Roman"/>
          <w:sz w:val="28"/>
          <w:szCs w:val="28"/>
        </w:rPr>
        <w:t>下列做法不合理的是(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禁止燃放烟花爆竹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B．生活垃圾就地焚烧处理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工业废水经处理达标后再排放　</w:t>
      </w:r>
      <w:r>
        <w:rPr>
          <w:rFonts w:ascii="Times New Roman" w:hAnsi="Times New Roman" w:cs="Times New Roman" w:hint="eastAsia"/>
          <w:sz w:val="28"/>
          <w:szCs w:val="28"/>
          <w:lang w:val="en-US" w:eastAsia="zh-CN"/>
        </w:rPr>
        <w:tab/>
      </w:r>
      <w:r>
        <w:rPr>
          <w:rFonts w:ascii="Times New Roman" w:hAnsi="Times New Roman" w:cs="Times New Roman"/>
          <w:sz w:val="28"/>
          <w:szCs w:val="28"/>
        </w:rPr>
        <w:t>D．废旧金属回收再利用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(2019·常州)</w:t>
      </w:r>
      <w:r>
        <w:rPr>
          <w:rFonts w:ascii="Times New Roman" w:hAnsi="Times New Roman" w:cs="Times New Roman"/>
          <w:sz w:val="28"/>
          <w:szCs w:val="28"/>
        </w:rPr>
        <w:t>下列说法错误的是(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CO</w:t>
      </w:r>
      <w:r>
        <w:rPr>
          <w:rFonts w:ascii="Times New Roman" w:hAnsi="Times New Roman" w:cs="Times New Roman"/>
          <w:sz w:val="28"/>
          <w:szCs w:val="28"/>
        </w:rPr>
        <w:t>能燃烧</w:t>
      </w:r>
      <w:r>
        <w:rPr>
          <w:rFonts w:ascii="Times New Roman" w:eastAsia="MingLiU_HKSCS" w:hAnsi="Times New Roman" w:cs="Times New Roman" w:hint="eastAsia"/>
          <w:sz w:val="28"/>
          <w:szCs w:val="28"/>
        </w:rPr>
        <w:t>，</w:t>
      </w:r>
      <w:r>
        <w:rPr>
          <w:rFonts w:ascii="Times New Roman" w:hAnsi="Times New Roman" w:cs="Times New Roman"/>
          <w:sz w:val="28"/>
          <w:szCs w:val="28"/>
        </w:rPr>
        <w:t>而CO</w:t>
      </w:r>
      <w:r>
        <w:rPr>
          <w:rFonts w:ascii="Times New Roman" w:hAnsi="Times New Roman" w:cs="Times New Roman" w:hint="eastAsia"/>
          <w:sz w:val="28"/>
          <w:szCs w:val="28"/>
          <w:vertAlign w:val="subscript"/>
        </w:rPr>
        <w:t>2</w:t>
      </w:r>
      <w:r>
        <w:rPr>
          <w:rFonts w:ascii="Times New Roman" w:hAnsi="Times New Roman" w:cs="Times New Roman"/>
          <w:sz w:val="28"/>
          <w:szCs w:val="28"/>
        </w:rPr>
        <w:t>不能</w:t>
      </w:r>
      <w:r>
        <w:rPr>
          <w:rFonts w:ascii="Times New Roman" w:eastAsia="MingLiU_HKSCS" w:hAnsi="Times New Roman" w:cs="Times New Roman" w:hint="eastAsia"/>
          <w:sz w:val="28"/>
          <w:szCs w:val="28"/>
        </w:rPr>
        <w:t>，</w:t>
      </w:r>
      <w:r>
        <w:rPr>
          <w:rFonts w:ascii="Times New Roman" w:hAnsi="Times New Roman" w:cs="Times New Roman"/>
          <w:sz w:val="28"/>
          <w:szCs w:val="28"/>
        </w:rPr>
        <w:t>是由于两者的分子结构不同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石墨可导电</w:t>
      </w:r>
      <w:r>
        <w:rPr>
          <w:rFonts w:ascii="Times New Roman" w:eastAsia="MingLiU_HKSCS" w:hAnsi="Times New Roman" w:cs="Times New Roman" w:hint="eastAsia"/>
          <w:sz w:val="28"/>
          <w:szCs w:val="28"/>
        </w:rPr>
        <w:t>，</w:t>
      </w:r>
      <w:r>
        <w:rPr>
          <w:rFonts w:ascii="Times New Roman" w:hAnsi="Times New Roman" w:cs="Times New Roman"/>
          <w:sz w:val="28"/>
          <w:szCs w:val="28"/>
        </w:rPr>
        <w:t>而金刚石不能</w:t>
      </w:r>
      <w:r>
        <w:rPr>
          <w:rFonts w:ascii="Times New Roman" w:eastAsia="MingLiU_HKSCS" w:hAnsi="Times New Roman" w:cs="Times New Roman" w:hint="eastAsia"/>
          <w:sz w:val="28"/>
          <w:szCs w:val="28"/>
        </w:rPr>
        <w:t>，</w:t>
      </w:r>
      <w:r>
        <w:rPr>
          <w:rFonts w:ascii="Times New Roman" w:hAnsi="Times New Roman" w:cs="Times New Roman"/>
          <w:sz w:val="28"/>
          <w:szCs w:val="28"/>
        </w:rPr>
        <w:t>是由于两者的原子排列方式不同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NaOH</w:t>
      </w:r>
      <w:r>
        <w:rPr>
          <w:rFonts w:ascii="Times New Roman" w:hAnsi="Times New Roman" w:cs="Times New Roman"/>
          <w:sz w:val="28"/>
          <w:szCs w:val="28"/>
        </w:rPr>
        <w:t>和 Ca(OH)</w:t>
      </w:r>
      <w:r>
        <w:rPr>
          <w:rFonts w:ascii="Times New Roman" w:hAnsi="Times New Roman" w:cs="Times New Roman" w:hint="eastAsia"/>
          <w:sz w:val="28"/>
          <w:szCs w:val="28"/>
          <w:vertAlign w:val="subscript"/>
        </w:rPr>
        <w:t>2</w:t>
      </w:r>
      <w:r>
        <w:rPr>
          <w:rFonts w:ascii="Times New Roman" w:hAnsi="Times New Roman" w:cs="Times New Roman"/>
          <w:sz w:val="28"/>
          <w:szCs w:val="28"/>
        </w:rPr>
        <w:t>在水溶液中都能产生OH</w:t>
      </w:r>
      <w:r>
        <w:rPr>
          <w:rFonts w:ascii="Times New Roman" w:hAnsi="Times New Roman" w:cs="Times New Roman"/>
          <w:sz w:val="28"/>
          <w:szCs w:val="28"/>
          <w:vertAlign w:val="superscript"/>
        </w:rPr>
        <w:t>－</w:t>
      </w:r>
      <w:r>
        <w:rPr>
          <w:rFonts w:ascii="Times New Roman" w:eastAsia="MingLiU_HKSCS" w:hAnsi="Times New Roman" w:cs="Times New Roman" w:hint="eastAsia"/>
          <w:sz w:val="28"/>
          <w:szCs w:val="28"/>
        </w:rPr>
        <w:t>，</w:t>
      </w:r>
      <w:r>
        <w:rPr>
          <w:rFonts w:ascii="Times New Roman" w:hAnsi="Times New Roman" w:cs="Times New Roman"/>
          <w:sz w:val="28"/>
          <w:szCs w:val="28"/>
        </w:rPr>
        <w:t>因此两者都显碱性</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食盐水和金属铝都含有自由移动的离子</w:t>
      </w:r>
      <w:r>
        <w:rPr>
          <w:rFonts w:ascii="Times New Roman" w:eastAsia="MingLiU_HKSCS" w:hAnsi="Times New Roman" w:cs="Times New Roman" w:hint="eastAsia"/>
          <w:sz w:val="28"/>
          <w:szCs w:val="28"/>
        </w:rPr>
        <w:t>，</w:t>
      </w:r>
      <w:r>
        <w:rPr>
          <w:rFonts w:ascii="Times New Roman" w:hAnsi="Times New Roman" w:cs="Times New Roman"/>
          <w:sz w:val="28"/>
          <w:szCs w:val="28"/>
        </w:rPr>
        <w:t>因此两者都能导电</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(2019·广元)</w:t>
      </w:r>
      <w:r>
        <w:rPr>
          <w:rFonts w:ascii="Times New Roman" w:hAnsi="Times New Roman" w:cs="Times New Roman"/>
          <w:sz w:val="28"/>
          <w:szCs w:val="28"/>
        </w:rPr>
        <w:t>下列说法正确的是(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凡是均一、稳定的液体一定是溶液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被火势困在高层建筑内</w:t>
      </w:r>
      <w:r>
        <w:rPr>
          <w:rFonts w:ascii="Times New Roman" w:eastAsia="MingLiU_HKSCS" w:hAnsi="Times New Roman" w:cs="Times New Roman" w:hint="eastAsia"/>
          <w:sz w:val="28"/>
          <w:szCs w:val="28"/>
        </w:rPr>
        <w:t>，</w:t>
      </w:r>
      <w:r>
        <w:rPr>
          <w:rFonts w:ascii="Times New Roman" w:hAnsi="Times New Roman" w:cs="Times New Roman"/>
          <w:sz w:val="28"/>
          <w:szCs w:val="28"/>
        </w:rPr>
        <w:t>乘坐楼内电梯撤离</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可以用铁桶盛放硫酸铜溶液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将水加热煮沸</w:t>
      </w:r>
      <w:r>
        <w:rPr>
          <w:rFonts w:ascii="Times New Roman" w:eastAsia="MingLiU_HKSCS" w:hAnsi="Times New Roman" w:cs="Times New Roman" w:hint="eastAsia"/>
          <w:sz w:val="28"/>
          <w:szCs w:val="28"/>
        </w:rPr>
        <w:t>，</w:t>
      </w:r>
      <w:r>
        <w:rPr>
          <w:rFonts w:ascii="Times New Roman" w:hAnsi="Times New Roman" w:cs="Times New Roman"/>
          <w:sz w:val="28"/>
          <w:szCs w:val="28"/>
        </w:rPr>
        <w:t>能降低水的硬度</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(2018·广东)</w:t>
      </w:r>
      <w:r>
        <w:rPr>
          <w:rFonts w:ascii="Times New Roman" w:hAnsi="Times New Roman" w:cs="Times New Roman"/>
          <w:sz w:val="28"/>
          <w:szCs w:val="28"/>
        </w:rPr>
        <w:t>下列操作正确的是(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420" w:firstLineChars="200"/>
      </w:pPr>
      <w:r>
        <w:drawing>
          <wp:inline distT="0" distB="0" distL="114300" distR="114300">
            <wp:extent cx="5327650" cy="1407795"/>
            <wp:effectExtent l="0" t="0" r="6350" b="19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84396" name="图片 1"/>
                    <pic:cNvPicPr>
                      <a:picLocks noChangeAspect="1"/>
                    </pic:cNvPicPr>
                  </pic:nvPicPr>
                  <pic:blipFill>
                    <a:blip xmlns:r="http://schemas.openxmlformats.org/officeDocument/2006/relationships" r:embed="rId8"/>
                    <a:stretch>
                      <a:fillRect/>
                    </a:stretch>
                  </pic:blipFill>
                  <pic:spPr>
                    <a:xfrm>
                      <a:off x="0" y="0"/>
                      <a:ext cx="5327650" cy="140779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7</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(2019·天水)</w:t>
      </w:r>
      <w:r>
        <w:rPr>
          <w:rFonts w:ascii="Times New Roman" w:hAnsi="Times New Roman" w:cs="Times New Roman"/>
          <w:sz w:val="28"/>
          <w:szCs w:val="28"/>
        </w:rPr>
        <w:t>有机合成材料的出现是材料史上的一次重大突破。下列属于有机合成材料的是(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不锈钢汤勺　 B．塑料果盘　　C．纯棉围巾　 D．玻璃杯</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8</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(2019·成都)</w:t>
      </w:r>
      <w:r>
        <w:rPr>
          <w:rFonts w:ascii="Times New Roman" w:hAnsi="Times New Roman" w:cs="Times New Roman" w:hint="eastAsia"/>
          <w:sz w:val="28"/>
          <w:szCs w:val="28"/>
        </w:rPr>
        <w:t>下列说法正确的是</w:t>
      </w:r>
      <w:r>
        <w:rPr>
          <w:rFonts w:ascii="Times New Roman" w:hAnsi="Times New Roman" w:cs="Times New Roman"/>
          <w:sz w:val="28"/>
          <w:szCs w:val="28"/>
        </w:rPr>
        <w:t>(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煤是可再生能源</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人体缺碘会引起甲状腺肿大</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蛋白质是人体主要的供能物质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乙醇汽油作汽车燃料不会污染环境</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9</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(2019·临沂)</w:t>
      </w:r>
      <w:r>
        <w:rPr>
          <w:rFonts w:ascii="Times New Roman" w:hAnsi="Times New Roman" w:cs="Times New Roman"/>
          <w:sz w:val="28"/>
          <w:szCs w:val="28"/>
        </w:rPr>
        <w:t>化学与我们的生活、生产密切相关。下列有关说法错误的是(　</w:t>
      </w:r>
      <w:r>
        <w:rPr>
          <w:rFonts w:ascii="Times New Roman" w:eastAsia="华文行楷" w:hAnsi="Times New Roman" w:cs="Times New Roman"/>
          <w:b/>
          <w:sz w:val="28"/>
          <w:szCs w:val="28"/>
        </w:rPr>
        <w:t>B</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白糖、冰糖和红糖的主要成分是蔗糖</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大量施用化肥和农药</w:t>
      </w:r>
      <w:r>
        <w:rPr>
          <w:rFonts w:ascii="Times New Roman" w:eastAsia="MingLiU_HKSCS" w:hAnsi="Times New Roman" w:cs="Times New Roman" w:hint="eastAsia"/>
          <w:sz w:val="28"/>
          <w:szCs w:val="28"/>
        </w:rPr>
        <w:t>，</w:t>
      </w:r>
      <w:r>
        <w:rPr>
          <w:rFonts w:ascii="Times New Roman" w:hAnsi="Times New Roman" w:cs="Times New Roman"/>
          <w:sz w:val="28"/>
          <w:szCs w:val="28"/>
        </w:rPr>
        <w:t>有利于提高农作物产量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炒菜时油锅中的油着火</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可用锅盖盖灭</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造成</w:t>
      </w:r>
      <w:r>
        <w:rPr>
          <w:rFonts w:hAnsi="宋体" w:cs="Times New Roman"/>
          <w:sz w:val="28"/>
          <w:szCs w:val="28"/>
        </w:rPr>
        <w:t>“</w:t>
      </w:r>
      <w:r>
        <w:rPr>
          <w:rFonts w:ascii="Times New Roman" w:hAnsi="Times New Roman" w:cs="Times New Roman"/>
          <w:sz w:val="28"/>
          <w:szCs w:val="28"/>
        </w:rPr>
        <w:t>酸雨</w:t>
      </w:r>
      <w:r>
        <w:rPr>
          <w:rFonts w:hAnsi="宋体" w:cs="Times New Roman"/>
          <w:sz w:val="28"/>
          <w:szCs w:val="28"/>
        </w:rPr>
        <w:t>”</w:t>
      </w:r>
      <w:r>
        <w:rPr>
          <w:rFonts w:ascii="Times New Roman" w:hAnsi="Times New Roman" w:cs="Times New Roman"/>
          <w:sz w:val="28"/>
          <w:szCs w:val="28"/>
        </w:rPr>
        <w:t>的主要物质是二氧化硫和二氧化氮</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10</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(2019·烟台)</w:t>
      </w:r>
      <w:r>
        <w:rPr>
          <w:rFonts w:ascii="Times New Roman" w:hAnsi="Times New Roman" w:cs="Times New Roman"/>
          <w:sz w:val="28"/>
          <w:szCs w:val="28"/>
        </w:rPr>
        <w:t>归纳总结是学习化学的重要方法。下列各组对主题知识的归纳中</w:t>
      </w:r>
      <w:r>
        <w:rPr>
          <w:rFonts w:ascii="Times New Roman" w:hAnsi="Times New Roman" w:cs="Times New Roman"/>
          <w:sz w:val="28"/>
          <w:szCs w:val="28"/>
          <w:em w:val="underDot"/>
        </w:rPr>
        <w:t>不完全</w:t>
      </w:r>
      <w:r>
        <w:rPr>
          <w:rFonts w:ascii="Times New Roman" w:hAnsi="Times New Roman" w:cs="Times New Roman"/>
          <w:sz w:val="28"/>
          <w:szCs w:val="28"/>
        </w:rPr>
        <w:t>正确的是(　</w:t>
      </w:r>
      <w:r>
        <w:rPr>
          <w:rFonts w:ascii="Times New Roman" w:eastAsia="华文行楷" w:hAnsi="Times New Roman" w:cs="Times New Roman"/>
          <w:b/>
          <w:sz w:val="28"/>
          <w:szCs w:val="28"/>
        </w:rPr>
        <w:t>A</w:t>
      </w:r>
      <w:r>
        <w:rPr>
          <w:rFonts w:ascii="Times New Roman" w:hAnsi="Times New Roman" w:cs="Times New Roman"/>
          <w:sz w:val="28"/>
          <w:szCs w:val="28"/>
        </w:rPr>
        <w:t>　)</w:t>
      </w:r>
    </w:p>
    <w:tbl>
      <w:tblPr>
        <w:tblStyle w:val="TableNormal"/>
        <w:tblW w:w="861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4308"/>
        <w:gridCol w:w="4308"/>
      </w:tblGrid>
      <w:tr>
        <w:tblPrEx>
          <w:tblW w:w="861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hint="eastAsia"/>
                <w:sz w:val="28"/>
                <w:szCs w:val="28"/>
              </w:rPr>
              <w:t>A.</w:t>
            </w:r>
            <w:r>
              <w:rPr>
                <w:rFonts w:ascii="Times New Roman" w:hAnsi="Times New Roman" w:cs="Times New Roman"/>
                <w:sz w:val="28"/>
                <w:szCs w:val="28"/>
              </w:rPr>
              <w:t>化学与能源</w:t>
            </w:r>
          </w:p>
        </w:tc>
        <w:tc>
          <w:tcPr>
            <w:tcW w:w="4308"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hAnsi="Times New Roman" w:cs="Times New Roman"/>
                <w:sz w:val="28"/>
                <w:szCs w:val="28"/>
              </w:rPr>
              <w:t>B.化学与生活</w:t>
            </w:r>
          </w:p>
        </w:tc>
      </w:tr>
      <w:tr>
        <w:tblPrEx>
          <w:tblW w:w="8616" w:type="dxa"/>
          <w:jc w:val="center"/>
          <w:tblInd w:w="0" w:type="dxa"/>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煤、石油、天然气等化</w:t>
            </w:r>
            <w:r>
              <w:rPr>
                <w:rFonts w:ascii="Times New Roman" w:hAnsi="Times New Roman" w:cs="Times New Roman" w:hint="eastAsia"/>
                <w:sz w:val="28"/>
                <w:szCs w:val="28"/>
              </w:rPr>
              <w:t>石燃料是不可再生能源</w:t>
            </w:r>
          </w:p>
          <w:p>
            <w:pPr>
              <w:pStyle w:val="PlainText"/>
              <w:jc w:val="left"/>
              <w:rPr>
                <w:rFonts w:ascii="Times New Roman" w:hAnsi="Times New Roman" w:cs="Times New Roman"/>
                <w:sz w:val="28"/>
                <w:szCs w:val="28"/>
              </w:rPr>
            </w:pPr>
            <w:r>
              <w:rPr>
                <w:rFonts w:hAnsi="宋体" w:cs="Times New Roman" w:hint="eastAsia"/>
                <w:sz w:val="28"/>
                <w:szCs w:val="28"/>
              </w:rPr>
              <w:t>②</w:t>
            </w:r>
            <w:r>
              <w:rPr>
                <w:rFonts w:ascii="Times New Roman" w:hAnsi="Times New Roman" w:cs="Times New Roman" w:hint="eastAsia"/>
                <w:sz w:val="28"/>
                <w:szCs w:val="28"/>
              </w:rPr>
              <w:t>氢氧燃料电池是把电能转变为化学能的装置</w:t>
            </w:r>
          </w:p>
        </w:tc>
        <w:tc>
          <w:tcPr>
            <w:tcW w:w="43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hAnsi="宋体" w:cs="Times New Roman"/>
                <w:sz w:val="28"/>
                <w:szCs w:val="28"/>
              </w:rPr>
              <w:t>①</w:t>
            </w:r>
            <w:r>
              <w:rPr>
                <w:rFonts w:ascii="Times New Roman" w:hAnsi="Times New Roman" w:cs="Times New Roman"/>
                <w:sz w:val="28"/>
                <w:szCs w:val="28"/>
              </w:rPr>
              <w:t>鉴别棉织物和毛织物可灼烧闻气味</w:t>
            </w:r>
          </w:p>
          <w:p>
            <w:pPr>
              <w:pStyle w:val="PlainText"/>
              <w:jc w:val="left"/>
              <w:rPr>
                <w:rFonts w:ascii="MingLiU_HKSCS" w:eastAsia="MingLiU_HKSCS" w:hAnsi="MingLiU_HKSCS" w:cs="MingLiU_HKSCS" w:hint="eastAsia"/>
                <w:sz w:val="28"/>
                <w:szCs w:val="28"/>
              </w:rPr>
            </w:pPr>
            <w:r>
              <w:rPr>
                <w:rFonts w:hAnsi="宋体" w:cs="Times New Roman" w:hint="eastAsia"/>
                <w:sz w:val="28"/>
                <w:szCs w:val="28"/>
              </w:rPr>
              <w:t>②</w:t>
            </w:r>
            <w:r>
              <w:rPr>
                <w:rFonts w:ascii="Times New Roman" w:hAnsi="Times New Roman" w:cs="Times New Roman"/>
                <w:sz w:val="28"/>
                <w:szCs w:val="28"/>
              </w:rPr>
              <w:t>炒菜时锅中的油不慎着火可用锅盖盖灭</w:t>
            </w:r>
          </w:p>
        </w:tc>
      </w:tr>
      <w:tr>
        <w:tblPrEx>
          <w:tblW w:w="8616" w:type="dxa"/>
          <w:jc w:val="center"/>
          <w:tblInd w:w="0" w:type="dxa"/>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C.化学与健康</w:t>
            </w:r>
          </w:p>
        </w:tc>
        <w:tc>
          <w:tcPr>
            <w:tcW w:w="4308"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hAnsi="Times New Roman" w:cs="Times New Roman"/>
                <w:sz w:val="28"/>
                <w:szCs w:val="28"/>
              </w:rPr>
              <w:t>D.化学与材料</w:t>
            </w:r>
          </w:p>
        </w:tc>
      </w:tr>
      <w:tr>
        <w:tblPrEx>
          <w:tblW w:w="8616" w:type="dxa"/>
          <w:jc w:val="center"/>
          <w:tblInd w:w="0" w:type="dxa"/>
          <w:tblLayout w:type="fixed"/>
          <w:tblCellMar>
            <w:top w:w="0" w:type="dxa"/>
            <w:left w:w="108" w:type="dxa"/>
            <w:bottom w:w="0" w:type="dxa"/>
            <w:right w:w="108" w:type="dxa"/>
          </w:tblCellMar>
        </w:tblPrEx>
        <w:trPr>
          <w:jc w:val="center"/>
        </w:trPr>
        <w:tc>
          <w:tcPr>
            <w:tcW w:w="43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hAnsi="宋体" w:cs="Times New Roman"/>
                <w:sz w:val="28"/>
                <w:szCs w:val="28"/>
              </w:rPr>
              <w:t>①</w:t>
            </w:r>
            <w:r>
              <w:rPr>
                <w:rFonts w:ascii="Times New Roman" w:hAnsi="Times New Roman" w:cs="Times New Roman"/>
                <w:sz w:val="28"/>
                <w:szCs w:val="28"/>
              </w:rPr>
              <w:t>碘摄入不足或过量均会引起人体甲状腺肿大</w:t>
            </w:r>
          </w:p>
          <w:p>
            <w:pPr>
              <w:pStyle w:val="PlainText"/>
              <w:jc w:val="left"/>
              <w:rPr>
                <w:rFonts w:ascii="Times New Roman" w:hAnsi="Times New Roman" w:cs="Times New Roman"/>
                <w:sz w:val="28"/>
                <w:szCs w:val="28"/>
              </w:rPr>
            </w:pPr>
            <w:r>
              <w:rPr>
                <w:rFonts w:hAnsi="宋体" w:cs="Times New Roman" w:hint="eastAsia"/>
                <w:sz w:val="28"/>
                <w:szCs w:val="28"/>
              </w:rPr>
              <w:t>②</w:t>
            </w:r>
            <w:r>
              <w:rPr>
                <w:rFonts w:ascii="Times New Roman" w:hAnsi="Times New Roman" w:cs="Times New Roman"/>
                <w:sz w:val="28"/>
                <w:szCs w:val="28"/>
              </w:rPr>
              <w:t>食用甲醛溶液浸泡的水产品对人体有害</w:t>
            </w:r>
          </w:p>
        </w:tc>
        <w:tc>
          <w:tcPr>
            <w:tcW w:w="4308" w:type="dxa"/>
            <w:shd w:val="clear" w:color="auto" w:fill="auto"/>
            <w:vAlign w:val="center"/>
          </w:tcPr>
          <w:p>
            <w:pPr>
              <w:pStyle w:val="PlainText"/>
              <w:jc w:val="left"/>
              <w:rPr>
                <w:rFonts w:ascii="Times New Roman" w:eastAsia="MingLiU_HKSCS" w:hAnsi="Times New Roman" w:cs="Times New Roman" w:hint="eastAsia"/>
                <w:sz w:val="28"/>
                <w:szCs w:val="28"/>
              </w:rPr>
            </w:pPr>
            <w:r>
              <w:rPr>
                <w:rFonts w:hAnsi="宋体" w:cs="Times New Roman"/>
                <w:sz w:val="28"/>
                <w:szCs w:val="28"/>
              </w:rPr>
              <w:t>①</w:t>
            </w:r>
            <w:r>
              <w:rPr>
                <w:rFonts w:ascii="Times New Roman" w:hAnsi="Times New Roman" w:cs="Times New Roman"/>
                <w:sz w:val="28"/>
                <w:szCs w:val="28"/>
              </w:rPr>
              <w:t>涂油漆可防止钢铁材料生锈</w:t>
            </w:r>
          </w:p>
          <w:p>
            <w:pPr>
              <w:pStyle w:val="PlainText"/>
              <w:jc w:val="left"/>
              <w:rPr>
                <w:rFonts w:ascii="Times New Roman" w:eastAsia="MingLiU_HKSCS" w:hAnsi="Times New Roman" w:cs="Times New Roman" w:hint="eastAsia"/>
                <w:sz w:val="28"/>
                <w:szCs w:val="28"/>
              </w:rPr>
            </w:pPr>
            <w:r>
              <w:rPr>
                <w:rFonts w:hAnsi="宋体" w:cs="Times New Roman" w:hint="eastAsia"/>
                <w:sz w:val="28"/>
                <w:szCs w:val="28"/>
              </w:rPr>
              <w:t>②</w:t>
            </w:r>
            <w:r>
              <w:rPr>
                <w:rFonts w:ascii="Times New Roman" w:hAnsi="Times New Roman" w:cs="Times New Roman"/>
                <w:sz w:val="28"/>
                <w:szCs w:val="28"/>
              </w:rPr>
              <w:t>生铁、不锈钢和青铜都属于合金</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11.</w:t>
      </w:r>
      <w:r>
        <w:rPr>
          <w:rFonts w:ascii="Times New Roman" w:eastAsia="楷体_GB2312" w:hAnsi="Times New Roman" w:cs="Times New Roman"/>
          <w:sz w:val="28"/>
          <w:szCs w:val="28"/>
        </w:rPr>
        <w:t>(2019·黄冈)</w:t>
      </w:r>
      <w:r>
        <w:rPr>
          <w:rFonts w:ascii="Times New Roman" w:hAnsi="Times New Roman" w:cs="Times New Roman"/>
          <w:sz w:val="28"/>
          <w:szCs w:val="28"/>
        </w:rPr>
        <w:t>下列化学用语中对数字“3”的意义的描述正确的是(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hint="eastAsia"/>
          <w:sz w:val="28"/>
          <w:szCs w:val="28"/>
        </w:rPr>
        <w:t>Fe</w:t>
      </w:r>
      <w:r>
        <w:rPr>
          <w:rFonts w:ascii="Times New Roman" w:hAnsi="Times New Roman" w:cs="Times New Roman" w:hint="eastAsia"/>
          <w:sz w:val="28"/>
          <w:szCs w:val="28"/>
          <w:vertAlign w:val="superscript"/>
        </w:rPr>
        <w:t>3</w:t>
      </w:r>
      <w:r>
        <w:rPr>
          <w:rFonts w:ascii="Times New Roman" w:hAnsi="Times New Roman" w:cs="Times New Roman"/>
          <w:sz w:val="28"/>
          <w:szCs w:val="28"/>
          <w:vertAlign w:val="superscript"/>
        </w:rPr>
        <w:t xml:space="preserve">＋ </w:t>
      </w:r>
      <w:r>
        <w:rPr>
          <w:rFonts w:ascii="Times New Roman" w:hAnsi="Times New Roman" w:cs="Times New Roman"/>
          <w:sz w:val="28"/>
          <w:szCs w:val="28"/>
        </w:rPr>
        <w:t xml:space="preserve">　　  </w:t>
      </w:r>
      <w:r>
        <w:rPr>
          <w:rFonts w:hAnsi="宋体" w:cs="Times New Roman"/>
          <w:sz w:val="28"/>
          <w:szCs w:val="28"/>
        </w:rPr>
        <w:t>②</w:t>
      </w:r>
      <w:r>
        <w:rPr>
          <w:rFonts w:ascii="Times New Roman" w:hAnsi="Times New Roman" w:cs="Times New Roman"/>
          <w:sz w:val="28"/>
          <w:szCs w:val="28"/>
        </w:rPr>
        <w:t>3C</w:t>
      </w:r>
      <w:r>
        <w:rPr>
          <w:rFonts w:ascii="Times New Roman" w:hAnsi="Times New Roman" w:cs="Times New Roman" w:hint="eastAsia"/>
          <w:sz w:val="28"/>
          <w:szCs w:val="28"/>
          <w:vertAlign w:val="subscript"/>
        </w:rPr>
        <w:t>60</w:t>
      </w:r>
      <w:r>
        <w:rPr>
          <w:rFonts w:ascii="Times New Roman" w:hAnsi="Times New Roman" w:cs="Times New Roman" w:hint="eastAsia"/>
          <w:sz w:val="28"/>
          <w:szCs w:val="28"/>
        </w:rPr>
        <w:t xml:space="preserve">  </w:t>
      </w:r>
      <w:r>
        <w:rPr>
          <w:rFonts w:hAnsi="宋体" w:cs="Times New Roman" w:hint="eastAsia"/>
          <w:sz w:val="28"/>
          <w:szCs w:val="28"/>
        </w:rPr>
        <w:t>③</w:t>
      </w:r>
      <w:r>
        <w:rPr>
          <w:rFonts w:ascii="Times New Roman" w:hAnsi="Times New Roman" w:cs="Times New Roman" w:hint="eastAsia"/>
          <w:sz w:val="28"/>
          <w:szCs w:val="28"/>
        </w:rPr>
        <w:t xml:space="preserve">Na </w:t>
      </w:r>
      <w:r>
        <w:rPr>
          <w:rFonts w:ascii="Times New Roman" w:hAnsi="Times New Roman" w:cs="Times New Roman"/>
          <w:sz w:val="28"/>
          <w:szCs w:val="28"/>
        </w:rPr>
        <w:fldChar w:fldCharType="begin"/>
      </w:r>
      <w:r>
        <w:rPr>
          <w:rFonts w:ascii="Times New Roman" w:hAnsi="Times New Roman" w:cs="Times New Roman"/>
          <w:sz w:val="28"/>
          <w:szCs w:val="28"/>
        </w:rPr>
        <w:instrText>eq \o(N,\s\up6(</w:instrText>
      </w:r>
      <w:r>
        <w:rPr>
          <w:rFonts w:ascii="Times New Roman" w:hAnsi="Times New Roman" w:cs="Times New Roman"/>
          <w:sz w:val="28"/>
          <w:szCs w:val="28"/>
          <w:vertAlign w:val="superscript"/>
        </w:rPr>
        <w:instrText>＋3</w:instrText>
      </w:r>
      <w:r>
        <w:rPr>
          <w:rFonts w:ascii="Times New Roman" w:hAnsi="Times New Roman" w:cs="Times New Roman" w:hint="eastAsia"/>
          <w:sz w:val="28"/>
          <w:szCs w:val="28"/>
        </w:rPr>
        <w:instrText>))</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end"/>
      </w: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 xml:space="preserve">  </w:t>
      </w:r>
      <w:r>
        <w:rPr>
          <w:rFonts w:hAnsi="宋体" w:cs="Times New Roman" w:hint="eastAsia"/>
          <w:sz w:val="28"/>
          <w:szCs w:val="28"/>
        </w:rPr>
        <w:t>④</w:t>
      </w:r>
      <w:r>
        <w:rPr>
          <w:rFonts w:ascii="Times New Roman" w:hAnsi="Times New Roman" w:cs="Times New Roman"/>
          <w:sz w:val="28"/>
          <w:szCs w:val="28"/>
        </w:rPr>
        <w:drawing>
          <wp:inline distT="0" distB="0" distL="114300" distR="114300">
            <wp:extent cx="563245" cy="585470"/>
            <wp:effectExtent l="0" t="0" r="8255" b="5080"/>
            <wp:docPr id="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22385" name="图片 24"/>
                    <pic:cNvPicPr>
                      <a:picLocks noChangeAspect="1"/>
                    </pic:cNvPicPr>
                  </pic:nvPicPr>
                  <pic:blipFill>
                    <a:blip xmlns:r="http://schemas.openxmlformats.org/officeDocument/2006/relationships" r:embed="rId9" r:link="rId10"/>
                    <a:stretch>
                      <a:fillRect/>
                    </a:stretch>
                  </pic:blipFill>
                  <pic:spPr>
                    <a:xfrm>
                      <a:off x="0" y="0"/>
                      <a:ext cx="563245" cy="585470"/>
                    </a:xfrm>
                    <a:prstGeom prst="rect">
                      <a:avLst/>
                    </a:prstGeom>
                    <a:noFill/>
                    <a:ln w="9525">
                      <a:noFill/>
                    </a:ln>
                  </pic:spPr>
                </pic:pic>
              </a:graphicData>
            </a:graphic>
          </wp:inline>
        </w:drawing>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表示核外电子数的是</w:t>
      </w:r>
      <w:r>
        <w:rPr>
          <w:rFonts w:hAnsi="宋体" w:cs="Times New Roman"/>
          <w:sz w:val="28"/>
          <w:szCs w:val="28"/>
        </w:rPr>
        <w:t>④</w:t>
      </w:r>
      <w:r>
        <w:rPr>
          <w:rFonts w:ascii="Times New Roman" w:hAnsi="Times New Roman" w:cs="Times New Roman"/>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sz w:val="28"/>
          <w:szCs w:val="28"/>
        </w:rPr>
        <w:t>B．表示离子所带电荷数的是</w:t>
      </w:r>
      <w:r>
        <w:rPr>
          <w:rFonts w:hAnsi="宋体" w:cs="Times New Roman"/>
          <w:sz w:val="28"/>
          <w:szCs w:val="28"/>
        </w:rPr>
        <w:t>③</w:t>
      </w:r>
    </w:p>
    <w:p>
      <w:pPr>
        <w:pStyle w:val="PlainText"/>
        <w:ind w:firstLine="560" w:firstLineChars="200"/>
        <w:rPr>
          <w:rFonts w:ascii="Times New Roman" w:eastAsia="MingLiU_HKSCS" w:hAnsi="Times New Roman" w:cs="Times New Roman"/>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表示分子个数的是</w:t>
      </w:r>
      <w:r>
        <w:rPr>
          <w:rFonts w:hAnsi="宋体" w:cs="Times New Roman"/>
          <w:sz w:val="28"/>
          <w:szCs w:val="28"/>
        </w:rPr>
        <w:t>②</w:t>
      </w:r>
      <w:r>
        <w:rPr>
          <w:rFonts w:ascii="Times New Roman" w:hAnsi="Times New Roman" w:cs="Times New Roman"/>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D．表示元素化合价的是</w:t>
      </w:r>
      <w:r>
        <w:rPr>
          <w:rFonts w:hAnsi="宋体" w:cs="Times New Roman"/>
          <w:sz w:val="28"/>
          <w:szCs w:val="28"/>
        </w:rPr>
        <w:t>①</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 xml:space="preserve">12. </w:t>
      </w:r>
      <w:r>
        <w:rPr>
          <w:rFonts w:ascii="Times New Roman" w:eastAsia="楷体_GB2312" w:hAnsi="Times New Roman" w:cs="Times New Roman"/>
          <w:sz w:val="28"/>
          <w:szCs w:val="28"/>
        </w:rPr>
        <w:t>(2019·益阳)</w:t>
      </w:r>
      <w:r>
        <w:rPr>
          <w:rFonts w:ascii="Times New Roman" w:hAnsi="Times New Roman" w:cs="Times New Roman"/>
          <w:sz w:val="28"/>
          <w:szCs w:val="28"/>
        </w:rPr>
        <w:t>X、Y、Z三种物质的溶解度曲线如图所示</w:t>
      </w:r>
      <w:r>
        <w:rPr>
          <w:rFonts w:ascii="Times New Roman" w:hAnsi="Times New Roman" w:cs="Times New Roman" w:hint="eastAsia"/>
          <w:sz w:val="28"/>
          <w:szCs w:val="28"/>
        </w:rPr>
        <w:t>。下列说法正确的是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A</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lang w:val="en-US" w:eastAsia="zh-CN"/>
        </w:rPr>
        <w:t xml:space="preserve">                 </w:t>
      </w:r>
      <w:r>
        <w:rPr>
          <w:rFonts w:ascii="Times New Roman" w:eastAsia="MingLiU_HKSCS" w:hAnsi="Times New Roman" w:cs="Times New Roman"/>
          <w:sz w:val="28"/>
          <w:szCs w:val="28"/>
        </w:rPr>
        <w:drawing>
          <wp:inline distT="0" distB="0" distL="114300" distR="114300">
            <wp:extent cx="1807210" cy="1498600"/>
            <wp:effectExtent l="0" t="0" r="2540" b="6350"/>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20800" name="图片 25"/>
                    <pic:cNvPicPr>
                      <a:picLocks noChangeAspect="1"/>
                    </pic:cNvPicPr>
                  </pic:nvPicPr>
                  <pic:blipFill>
                    <a:blip xmlns:r="http://schemas.openxmlformats.org/officeDocument/2006/relationships" r:embed="rId11" r:link="rId12"/>
                    <a:stretch>
                      <a:fillRect/>
                    </a:stretch>
                  </pic:blipFill>
                  <pic:spPr>
                    <a:xfrm>
                      <a:off x="0" y="0"/>
                      <a:ext cx="1807210" cy="149860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将</w:t>
      </w:r>
      <w:r>
        <w:rPr>
          <w:rFonts w:ascii="Times New Roman" w:hAnsi="Times New Roman" w:cs="Times New Roman" w:hint="eastAsia"/>
          <w:i/>
          <w:sz w:val="28"/>
          <w:szCs w:val="28"/>
        </w:rPr>
        <w:t>t</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 xml:space="preserve"> </w:t>
      </w:r>
      <w:r>
        <w:rPr>
          <w:rFonts w:hAnsi="宋体" w:cs="Times New Roman" w:hint="eastAsia"/>
          <w:sz w:val="28"/>
          <w:szCs w:val="28"/>
        </w:rPr>
        <w:t>℃</w:t>
      </w:r>
      <w:r>
        <w:rPr>
          <w:rFonts w:ascii="Times New Roman" w:hAnsi="Times New Roman" w:cs="Times New Roman"/>
          <w:sz w:val="28"/>
          <w:szCs w:val="28"/>
        </w:rPr>
        <w:t>时三种物质的饱和溶液降温到</w:t>
      </w:r>
      <w:r>
        <w:rPr>
          <w:rFonts w:ascii="Times New Roman" w:hAnsi="Times New Roman" w:cs="Times New Roman" w:hint="eastAsia"/>
          <w:i/>
          <w:sz w:val="28"/>
          <w:szCs w:val="28"/>
        </w:rPr>
        <w:t>t</w:t>
      </w:r>
      <w:r>
        <w:rPr>
          <w:rFonts w:ascii="Times New Roman" w:hAnsi="Times New Roman" w:cs="Times New Roman" w:hint="eastAsia"/>
          <w:sz w:val="28"/>
          <w:szCs w:val="28"/>
          <w:vertAlign w:val="subscript"/>
        </w:rPr>
        <w:t>1</w:t>
      </w:r>
      <w:r>
        <w:rPr>
          <w:rFonts w:ascii="Times New Roman" w:hAnsi="Times New Roman" w:cs="Times New Roman" w:hint="eastAsia"/>
          <w:sz w:val="28"/>
          <w:szCs w:val="28"/>
        </w:rPr>
        <w:t xml:space="preserve"> </w:t>
      </w:r>
      <w:r>
        <w:rPr>
          <w:rFonts w:hAnsi="宋体" w:cs="Times New Roman" w:hint="eastAsia"/>
          <w:sz w:val="28"/>
          <w:szCs w:val="28"/>
        </w:rPr>
        <w:t>℃</w:t>
      </w:r>
      <w:r>
        <w:rPr>
          <w:rFonts w:ascii="Times New Roman" w:hAnsi="Times New Roman" w:cs="Times New Roman"/>
          <w:sz w:val="28"/>
          <w:szCs w:val="28"/>
        </w:rPr>
        <w:t>后</w:t>
      </w:r>
      <w:r>
        <w:rPr>
          <w:rFonts w:ascii="Times New Roman" w:eastAsia="MingLiU_HKSCS" w:hAnsi="Times New Roman" w:cs="Times New Roman" w:hint="eastAsia"/>
          <w:sz w:val="28"/>
          <w:szCs w:val="28"/>
        </w:rPr>
        <w:t>，</w:t>
      </w:r>
      <w:r>
        <w:rPr>
          <w:rFonts w:ascii="Times New Roman" w:hAnsi="Times New Roman" w:cs="Times New Roman"/>
          <w:sz w:val="28"/>
          <w:szCs w:val="28"/>
        </w:rPr>
        <w:t>溶质质量分数大小关系为：Y＞X＞Z</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Y</w:t>
      </w:r>
      <w:r>
        <w:rPr>
          <w:rFonts w:ascii="Times New Roman" w:hAnsi="Times New Roman" w:cs="Times New Roman"/>
          <w:sz w:val="28"/>
          <w:szCs w:val="28"/>
        </w:rPr>
        <w:t>的溶解度为50 g</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降低温度可使Z的不饱和溶液变成饱和溶液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hint="eastAsia"/>
          <w:i/>
          <w:sz w:val="28"/>
          <w:szCs w:val="28"/>
        </w:rPr>
        <w:t>t</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 xml:space="preserve"> </w:t>
      </w:r>
      <w:r>
        <w:rPr>
          <w:rFonts w:hAnsi="宋体" w:cs="Times New Roman" w:hint="eastAsia"/>
          <w:sz w:val="28"/>
          <w:szCs w:val="28"/>
        </w:rPr>
        <w:t>℃</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50 g 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r>
        <w:rPr>
          <w:rFonts w:ascii="Times New Roman" w:hAnsi="Times New Roman" w:cs="Times New Roman"/>
          <w:sz w:val="28"/>
          <w:szCs w:val="28"/>
        </w:rPr>
        <w:t>与50 g X混合</w:t>
      </w:r>
      <w:r>
        <w:rPr>
          <w:rFonts w:ascii="Times New Roman" w:eastAsia="MingLiU_HKSCS" w:hAnsi="Times New Roman" w:cs="Times New Roman" w:hint="eastAsia"/>
          <w:sz w:val="28"/>
          <w:szCs w:val="28"/>
        </w:rPr>
        <w:t>，</w:t>
      </w:r>
      <w:r>
        <w:rPr>
          <w:rFonts w:ascii="Times New Roman" w:hAnsi="Times New Roman" w:cs="Times New Roman"/>
          <w:sz w:val="28"/>
          <w:szCs w:val="28"/>
        </w:rPr>
        <w:t>可得到100 g X的饱和溶液</w:t>
      </w:r>
    </w:p>
    <w:p>
      <w:pPr>
        <w:pStyle w:val="PlainText"/>
        <w:ind w:firstLine="560" w:firstLineChars="200"/>
        <w:rPr>
          <w:rFonts w:ascii="Times New Roman" w:eastAsia="宋体" w:hAnsi="Times New Roman" w:cs="Times New Roman" w:hint="eastAsia"/>
          <w:sz w:val="28"/>
          <w:szCs w:val="28"/>
          <w:lang w:val="en-US" w:eastAsia="zh-CN"/>
        </w:rPr>
      </w:pPr>
      <w:r>
        <w:rPr>
          <w:rFonts w:ascii="Times New Roman" w:hAnsi="Times New Roman" w:cs="Times New Roman" w:hint="eastAsia"/>
          <w:sz w:val="28"/>
          <w:szCs w:val="28"/>
        </w:rPr>
        <w:t>13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(2019·三黔州)</w:t>
      </w:r>
      <w:r>
        <w:rPr>
          <w:rFonts w:ascii="Times New Roman" w:hAnsi="Times New Roman" w:cs="Times New Roman"/>
          <w:sz w:val="28"/>
          <w:szCs w:val="28"/>
        </w:rPr>
        <w:t>下列各组离子在溶液中能大量共存的是</w:t>
      </w:r>
      <w:r>
        <w:rPr>
          <w:rFonts w:ascii="Times New Roman" w:hAnsi="Times New Roman" w:cs="Times New Roman" w:hint="eastAsia"/>
          <w:sz w:val="28"/>
          <w:szCs w:val="28"/>
          <w:lang w:eastAsia="zh-CN"/>
        </w:rPr>
        <w:t>（</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D</w:t>
      </w:r>
      <w:r>
        <w:rPr>
          <w:rFonts w:ascii="Times New Roman" w:hAnsi="Times New Roman" w:cs="Times New Roman" w:hint="eastAsia"/>
          <w:sz w:val="28"/>
          <w:szCs w:val="28"/>
          <w:lang w:val="en-US" w:eastAsia="zh-CN"/>
        </w:rPr>
        <w:t xml:space="preserve">  ）</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w:t>
      </w:r>
      <w:r>
        <w:rPr>
          <w:rFonts w:ascii="Times New Roman" w:hAnsi="Times New Roman" w:cs="Times New Roman"/>
          <w:sz w:val="28"/>
          <w:szCs w:val="28"/>
          <w:vertAlign w:val="superscript"/>
        </w:rPr>
        <w:t>＋</w:t>
      </w:r>
      <w:r>
        <w:rPr>
          <w:rFonts w:ascii="Times New Roman" w:hAnsi="Times New Roman" w:cs="Times New Roman"/>
          <w:sz w:val="28"/>
          <w:szCs w:val="28"/>
        </w:rPr>
        <w:t>、H</w:t>
      </w:r>
      <w:r>
        <w:rPr>
          <w:rFonts w:ascii="Times New Roman" w:hAnsi="Times New Roman" w:cs="Times New Roman"/>
          <w:sz w:val="28"/>
          <w:szCs w:val="28"/>
          <w:vertAlign w:val="superscript"/>
        </w:rPr>
        <w:t>＋</w:t>
      </w:r>
      <w:r>
        <w:rPr>
          <w:rFonts w:ascii="Times New Roman" w:hAnsi="Times New Roman" w:cs="Times New Roman"/>
          <w:sz w:val="28"/>
          <w:szCs w:val="28"/>
        </w:rPr>
        <w:t>、Cl</w:t>
      </w:r>
      <w:r>
        <w:rPr>
          <w:rFonts w:ascii="Times New Roman" w:hAnsi="Times New Roman" w:cs="Times New Roman"/>
          <w:sz w:val="28"/>
          <w:szCs w:val="28"/>
          <w:vertAlign w:val="superscript"/>
        </w:rPr>
        <w:t>－</w:t>
      </w:r>
      <w:r>
        <w:rPr>
          <w:rFonts w:ascii="Times New Roman" w:hAnsi="Times New Roman" w:cs="Times New Roman"/>
          <w:sz w:val="28"/>
          <w:szCs w:val="28"/>
        </w:rPr>
        <w:t>、OH</w:t>
      </w:r>
      <w:r>
        <w:rPr>
          <w:rFonts w:ascii="Times New Roman" w:hAnsi="Times New Roman" w:cs="Times New Roman"/>
          <w:sz w:val="28"/>
          <w:szCs w:val="28"/>
          <w:vertAlign w:val="superscript"/>
        </w:rPr>
        <w:t>－</w:t>
      </w:r>
      <w:r>
        <w:rPr>
          <w:rFonts w:ascii="Times New Roman" w:hAnsi="Times New Roman" w:cs="Times New Roman" w:hint="eastAsia"/>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rPr>
        <w:t>B．Ag</w:t>
      </w:r>
      <w:r>
        <w:rPr>
          <w:rFonts w:ascii="Times New Roman" w:hAnsi="Times New Roman" w:cs="Times New Roman"/>
          <w:sz w:val="28"/>
          <w:szCs w:val="28"/>
          <w:vertAlign w:val="superscript"/>
        </w:rPr>
        <w:t>＋</w:t>
      </w:r>
      <w:r>
        <w:rPr>
          <w:rFonts w:ascii="Times New Roman" w:hAnsi="Times New Roman" w:cs="Times New Roman"/>
          <w:sz w:val="28"/>
          <w:szCs w:val="28"/>
        </w:rPr>
        <w:t>、K</w:t>
      </w:r>
      <w:r>
        <w:rPr>
          <w:rFonts w:ascii="Times New Roman" w:hAnsi="Times New Roman" w:cs="Times New Roman"/>
          <w:sz w:val="28"/>
          <w:szCs w:val="28"/>
          <w:vertAlign w:val="superscript"/>
        </w:rPr>
        <w:t>＋</w:t>
      </w:r>
      <w:r>
        <w:rPr>
          <w:rFonts w:ascii="Times New Roman" w:hAnsi="Times New Roman" w:cs="Times New Roman"/>
          <w:sz w:val="28"/>
          <w:szCs w:val="28"/>
        </w:rPr>
        <w:t>、Cl</w:t>
      </w:r>
      <w:r>
        <w:rPr>
          <w:rFonts w:ascii="Times New Roman" w:hAnsi="Times New Roman" w:cs="Times New Roman"/>
          <w:sz w:val="28"/>
          <w:szCs w:val="28"/>
          <w:vertAlign w:val="superscript"/>
        </w:rPr>
        <w:t>－</w:t>
      </w:r>
      <w:r>
        <w:rPr>
          <w:rFonts w:ascii="Times New Roman" w:hAnsi="Times New Roman" w:cs="Times New Roman"/>
          <w:sz w:val="28"/>
          <w:szCs w:val="28"/>
        </w:rPr>
        <w:t>、NO</w:t>
      </w:r>
      <w:r>
        <w:rPr>
          <w:rFonts w:ascii="Times New Roman" w:eastAsia="MingLiU_HKSCS" w:hAnsi="Times New Roman" w:cs="Times New Roman"/>
          <w:sz w:val="28"/>
          <w:szCs w:val="28"/>
        </w:rPr>
        <w:fldChar w:fldCharType="begin"/>
      </w:r>
      <w:r>
        <w:rPr>
          <w:rFonts w:ascii="Times New Roman" w:eastAsia="MingLiU_HKSCS" w:hAnsi="Times New Roman" w:cs="Times New Roman" w:hint="eastAsia"/>
          <w:sz w:val="28"/>
          <w:szCs w:val="28"/>
        </w:rPr>
        <w:instrText>eq \o\al(</w:instrText>
      </w:r>
      <w:r>
        <w:rPr>
          <w:rFonts w:ascii="Times New Roman" w:hAnsi="Times New Roman" w:cs="Times New Roman"/>
          <w:sz w:val="28"/>
          <w:szCs w:val="28"/>
          <w:vertAlign w:val="superscript"/>
        </w:rPr>
        <w:instrText>－</w:instrText>
      </w:r>
      <w:r>
        <w:rPr>
          <w:rFonts w:ascii="Times New Roman" w:eastAsia="MingLiU_HKSCS" w:hAnsi="Times New Roman" w:cs="Times New Roman" w:hint="eastAsia"/>
          <w:sz w:val="28"/>
          <w:szCs w:val="28"/>
        </w:rPr>
        <w:instrText>,</w:instrText>
      </w:r>
      <w:r>
        <w:rPr>
          <w:rFonts w:ascii="Times New Roman" w:hAnsi="Times New Roman" w:cs="Times New Roman" w:hint="eastAsia"/>
          <w:sz w:val="28"/>
          <w:szCs w:val="28"/>
          <w:vertAlign w:val="subscript"/>
        </w:rPr>
        <w:instrText>3</w:instrText>
      </w:r>
      <w:r>
        <w:rPr>
          <w:rFonts w:ascii="Times New Roman" w:eastAsia="MingLiU_HKSCS" w:hAnsi="Times New Roman" w:cs="Times New Roman" w:hint="eastAsia"/>
          <w:sz w:val="28"/>
          <w:szCs w:val="28"/>
        </w:rPr>
        <w:instrText>)</w:instrText>
      </w:r>
      <w:r>
        <w:rPr>
          <w:rFonts w:ascii="Times New Roman" w:eastAsia="MingLiU_HKSCS" w:hAnsi="Times New Roman" w:cs="Times New Roman"/>
          <w:sz w:val="28"/>
          <w:szCs w:val="28"/>
        </w:rPr>
        <w:fldChar w:fldCharType="separate"/>
      </w:r>
      <w:r>
        <w:rPr>
          <w:rFonts w:ascii="Times New Roman" w:eastAsia="MingLiU_HKSCS" w:hAnsi="Times New Roman" w:cs="Times New Roman"/>
          <w:sz w:val="28"/>
          <w:szCs w:val="28"/>
        </w:rPr>
        <w:fldChar w:fldCharType="end"/>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w:t>
      </w:r>
      <w:r>
        <w:rPr>
          <w:rFonts w:ascii="Times New Roman" w:hAnsi="Times New Roman" w:cs="Times New Roman"/>
          <w:sz w:val="28"/>
          <w:szCs w:val="28"/>
          <w:vertAlign w:val="superscript"/>
        </w:rPr>
        <w:t>＋</w:t>
      </w:r>
      <w:r>
        <w:rPr>
          <w:rFonts w:ascii="Times New Roman" w:hAnsi="Times New Roman" w:cs="Times New Roman"/>
          <w:sz w:val="28"/>
          <w:szCs w:val="28"/>
        </w:rPr>
        <w:t>、H</w:t>
      </w:r>
      <w:r>
        <w:rPr>
          <w:rFonts w:ascii="Times New Roman" w:hAnsi="Times New Roman" w:cs="Times New Roman"/>
          <w:sz w:val="28"/>
          <w:szCs w:val="28"/>
          <w:vertAlign w:val="superscript"/>
        </w:rPr>
        <w:t>＋</w:t>
      </w:r>
      <w:r>
        <w:rPr>
          <w:rFonts w:ascii="Times New Roman" w:hAnsi="Times New Roman" w:cs="Times New Roman"/>
          <w:sz w:val="28"/>
          <w:szCs w:val="28"/>
        </w:rPr>
        <w:t>、NO</w:t>
      </w:r>
      <w:r>
        <w:rPr>
          <w:rFonts w:ascii="Times New Roman" w:eastAsia="MingLiU_HKSCS" w:hAnsi="Times New Roman" w:cs="Times New Roman"/>
          <w:sz w:val="28"/>
          <w:szCs w:val="28"/>
        </w:rPr>
        <w:fldChar w:fldCharType="begin"/>
      </w:r>
      <w:r>
        <w:rPr>
          <w:rFonts w:ascii="Times New Roman" w:eastAsia="MingLiU_HKSCS" w:hAnsi="Times New Roman" w:cs="Times New Roman" w:hint="eastAsia"/>
          <w:sz w:val="28"/>
          <w:szCs w:val="28"/>
        </w:rPr>
        <w:instrText>eq \o\al(</w:instrText>
      </w:r>
      <w:r>
        <w:rPr>
          <w:rFonts w:ascii="Times New Roman" w:hAnsi="Times New Roman" w:cs="Times New Roman"/>
          <w:sz w:val="28"/>
          <w:szCs w:val="28"/>
          <w:vertAlign w:val="superscript"/>
        </w:rPr>
        <w:instrText>－</w:instrText>
      </w:r>
      <w:r>
        <w:rPr>
          <w:rFonts w:ascii="Times New Roman" w:eastAsia="MingLiU_HKSCS" w:hAnsi="Times New Roman" w:cs="Times New Roman" w:hint="eastAsia"/>
          <w:sz w:val="28"/>
          <w:szCs w:val="28"/>
        </w:rPr>
        <w:instrText>,</w:instrText>
      </w:r>
      <w:r>
        <w:rPr>
          <w:rFonts w:ascii="Times New Roman" w:hAnsi="Times New Roman" w:cs="Times New Roman" w:hint="eastAsia"/>
          <w:sz w:val="28"/>
          <w:szCs w:val="28"/>
          <w:vertAlign w:val="subscript"/>
        </w:rPr>
        <w:instrText>3</w:instrText>
      </w:r>
      <w:r>
        <w:rPr>
          <w:rFonts w:ascii="Times New Roman" w:eastAsia="MingLiU_HKSCS" w:hAnsi="Times New Roman" w:cs="Times New Roman" w:hint="eastAsia"/>
          <w:sz w:val="28"/>
          <w:szCs w:val="28"/>
        </w:rPr>
        <w:instrText>)</w:instrText>
      </w:r>
      <w:r>
        <w:rPr>
          <w:rFonts w:ascii="Times New Roman" w:eastAsia="MingLiU_HKSCS" w:hAnsi="Times New Roman" w:cs="Times New Roman"/>
          <w:sz w:val="28"/>
          <w:szCs w:val="28"/>
        </w:rPr>
        <w:fldChar w:fldCharType="separate"/>
      </w:r>
      <w:r>
        <w:rPr>
          <w:rFonts w:ascii="Times New Roman" w:eastAsia="MingLiU_HKSCS" w:hAnsi="Times New Roman" w:cs="Times New Roman"/>
          <w:sz w:val="28"/>
          <w:szCs w:val="28"/>
        </w:rPr>
        <w:fldChar w:fldCharType="end"/>
      </w:r>
      <w:r>
        <w:rPr>
          <w:rFonts w:ascii="Times New Roman" w:hAnsi="Times New Roman" w:cs="Times New Roman"/>
          <w:sz w:val="28"/>
          <w:szCs w:val="28"/>
        </w:rPr>
        <w:t>、CO</w:t>
      </w:r>
      <w:r>
        <w:rPr>
          <w:rFonts w:ascii="Times New Roman" w:eastAsia="MingLiU_HKSCS" w:hAnsi="Times New Roman" w:cs="Times New Roman"/>
          <w:sz w:val="28"/>
          <w:szCs w:val="28"/>
        </w:rPr>
        <w:fldChar w:fldCharType="begin"/>
      </w:r>
      <w:r>
        <w:rPr>
          <w:rFonts w:ascii="Times New Roman" w:eastAsia="MingLiU_HKSCS" w:hAnsi="Times New Roman" w:cs="Times New Roman" w:hint="eastAsia"/>
          <w:sz w:val="28"/>
          <w:szCs w:val="28"/>
        </w:rPr>
        <w:instrText>eq \o\al(</w:instrText>
      </w:r>
      <w:r>
        <w:rPr>
          <w:rFonts w:ascii="Times New Roman" w:hAnsi="Times New Roman" w:cs="Times New Roman" w:hint="eastAsia"/>
          <w:sz w:val="28"/>
          <w:szCs w:val="28"/>
          <w:vertAlign w:val="superscript"/>
        </w:rPr>
        <w:instrText>2</w:instrText>
      </w:r>
      <w:r>
        <w:rPr>
          <w:rFonts w:ascii="Times New Roman" w:hAnsi="Times New Roman" w:cs="Times New Roman"/>
          <w:sz w:val="28"/>
          <w:szCs w:val="28"/>
          <w:vertAlign w:val="superscript"/>
        </w:rPr>
        <w:instrText>－</w:instrText>
      </w:r>
      <w:r>
        <w:rPr>
          <w:rFonts w:ascii="Times New Roman" w:eastAsia="MingLiU_HKSCS" w:hAnsi="Times New Roman" w:cs="Times New Roman" w:hint="eastAsia"/>
          <w:sz w:val="28"/>
          <w:szCs w:val="28"/>
        </w:rPr>
        <w:instrText>,</w:instrText>
      </w:r>
      <w:r>
        <w:rPr>
          <w:rFonts w:ascii="Times New Roman" w:hAnsi="Times New Roman" w:cs="Times New Roman" w:hint="eastAsia"/>
          <w:sz w:val="28"/>
          <w:szCs w:val="28"/>
          <w:vertAlign w:val="subscript"/>
        </w:rPr>
        <w:instrText>3</w:instrText>
      </w:r>
      <w:r>
        <w:rPr>
          <w:rFonts w:ascii="Times New Roman" w:eastAsia="MingLiU_HKSCS" w:hAnsi="Times New Roman" w:cs="Times New Roman" w:hint="eastAsia"/>
          <w:sz w:val="28"/>
          <w:szCs w:val="28"/>
        </w:rPr>
        <w:instrText>)</w:instrText>
      </w:r>
      <w:r>
        <w:rPr>
          <w:rFonts w:ascii="Times New Roman" w:eastAsia="MingLiU_HKSCS" w:hAnsi="Times New Roman" w:cs="Times New Roman"/>
          <w:sz w:val="28"/>
          <w:szCs w:val="28"/>
        </w:rPr>
        <w:fldChar w:fldCharType="separate"/>
      </w:r>
      <w:r>
        <w:rPr>
          <w:rFonts w:ascii="Times New Roman" w:eastAsia="MingLiU_HKSCS" w:hAnsi="Times New Roman" w:cs="Times New Roman"/>
          <w:sz w:val="28"/>
          <w:szCs w:val="28"/>
        </w:rPr>
        <w:fldChar w:fldCharType="end"/>
      </w:r>
      <w:r>
        <w:rPr>
          <w:rFonts w:ascii="Times New Roman" w:hAnsi="Times New Roman" w:cs="Times New Roman" w:hint="eastAsia"/>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rPr>
        <w:t>D．H</w:t>
      </w:r>
      <w:r>
        <w:rPr>
          <w:rFonts w:ascii="Times New Roman" w:hAnsi="Times New Roman" w:cs="Times New Roman"/>
          <w:sz w:val="28"/>
          <w:szCs w:val="28"/>
          <w:vertAlign w:val="superscript"/>
        </w:rPr>
        <w:t>＋</w:t>
      </w:r>
      <w:r>
        <w:rPr>
          <w:rFonts w:ascii="Times New Roman" w:hAnsi="Times New Roman" w:cs="Times New Roman"/>
          <w:sz w:val="28"/>
          <w:szCs w:val="28"/>
        </w:rPr>
        <w:t>、Mg</w:t>
      </w:r>
      <w:r>
        <w:rPr>
          <w:rFonts w:ascii="Times New Roman" w:hAnsi="Times New Roman" w:cs="Times New Roman" w:hint="eastAsia"/>
          <w:sz w:val="28"/>
          <w:szCs w:val="28"/>
          <w:vertAlign w:val="superscript"/>
        </w:rPr>
        <w:t>2</w:t>
      </w:r>
      <w:r>
        <w:rPr>
          <w:rFonts w:ascii="Times New Roman" w:hAnsi="Times New Roman" w:cs="Times New Roman"/>
          <w:sz w:val="28"/>
          <w:szCs w:val="28"/>
          <w:vertAlign w:val="superscript"/>
        </w:rPr>
        <w:t>＋</w:t>
      </w:r>
      <w:r>
        <w:rPr>
          <w:rFonts w:ascii="Times New Roman" w:hAnsi="Times New Roman" w:cs="Times New Roman"/>
          <w:sz w:val="28"/>
          <w:szCs w:val="28"/>
        </w:rPr>
        <w:t>、SO</w:t>
      </w:r>
      <w:r>
        <w:rPr>
          <w:rFonts w:ascii="Times New Roman" w:eastAsia="MingLiU_HKSCS" w:hAnsi="Times New Roman" w:cs="Times New Roman"/>
          <w:sz w:val="28"/>
          <w:szCs w:val="28"/>
        </w:rPr>
        <w:fldChar w:fldCharType="begin"/>
      </w:r>
      <w:r>
        <w:rPr>
          <w:rFonts w:ascii="Times New Roman" w:eastAsia="MingLiU_HKSCS" w:hAnsi="Times New Roman" w:cs="Times New Roman" w:hint="eastAsia"/>
          <w:sz w:val="28"/>
          <w:szCs w:val="28"/>
        </w:rPr>
        <w:instrText>eq \o\al(</w:instrText>
      </w:r>
      <w:r>
        <w:rPr>
          <w:rFonts w:ascii="Times New Roman" w:hAnsi="Times New Roman" w:cs="Times New Roman" w:hint="eastAsia"/>
          <w:sz w:val="28"/>
          <w:szCs w:val="28"/>
          <w:vertAlign w:val="superscript"/>
        </w:rPr>
        <w:instrText>2</w:instrText>
      </w:r>
      <w:r>
        <w:rPr>
          <w:rFonts w:ascii="Times New Roman" w:hAnsi="Times New Roman" w:cs="Times New Roman"/>
          <w:sz w:val="28"/>
          <w:szCs w:val="28"/>
          <w:vertAlign w:val="superscript"/>
        </w:rPr>
        <w:instrText>－</w:instrText>
      </w:r>
      <w:r>
        <w:rPr>
          <w:rFonts w:ascii="Times New Roman" w:eastAsia="MingLiU_HKSCS" w:hAnsi="Times New Roman" w:cs="Times New Roman" w:hint="eastAsia"/>
          <w:sz w:val="28"/>
          <w:szCs w:val="28"/>
        </w:rPr>
        <w:instrText>,</w:instrText>
      </w:r>
      <w:r>
        <w:rPr>
          <w:rFonts w:ascii="Times New Roman" w:hAnsi="Times New Roman" w:cs="Times New Roman" w:hint="eastAsia"/>
          <w:sz w:val="28"/>
          <w:szCs w:val="28"/>
          <w:vertAlign w:val="subscript"/>
        </w:rPr>
        <w:instrText>4</w:instrText>
      </w:r>
      <w:r>
        <w:rPr>
          <w:rFonts w:ascii="Times New Roman" w:eastAsia="MingLiU_HKSCS" w:hAnsi="Times New Roman" w:cs="Times New Roman" w:hint="eastAsia"/>
          <w:sz w:val="28"/>
          <w:szCs w:val="28"/>
        </w:rPr>
        <w:instrText>)</w:instrText>
      </w:r>
      <w:r>
        <w:rPr>
          <w:rFonts w:ascii="Times New Roman" w:eastAsia="MingLiU_HKSCS" w:hAnsi="Times New Roman" w:cs="Times New Roman"/>
          <w:sz w:val="28"/>
          <w:szCs w:val="28"/>
        </w:rPr>
        <w:fldChar w:fldCharType="separate"/>
      </w:r>
      <w:r>
        <w:rPr>
          <w:rFonts w:ascii="Times New Roman" w:eastAsia="MingLiU_HKSCS" w:hAnsi="Times New Roman" w:cs="Times New Roman"/>
          <w:sz w:val="28"/>
          <w:szCs w:val="28"/>
        </w:rPr>
        <w:fldChar w:fldCharType="end"/>
      </w:r>
      <w:r>
        <w:rPr>
          <w:rFonts w:ascii="Times New Roman" w:hAnsi="Times New Roman" w:cs="Times New Roman"/>
          <w:sz w:val="28"/>
          <w:szCs w:val="28"/>
        </w:rPr>
        <w:t>、Cl</w:t>
      </w:r>
      <w:r>
        <w:rPr>
          <w:rFonts w:ascii="Times New Roman" w:hAnsi="Times New Roman" w:cs="Times New Roman"/>
          <w:sz w:val="28"/>
          <w:szCs w:val="28"/>
          <w:vertAlign w:val="superscript"/>
        </w:rPr>
        <w:t>－</w:t>
      </w:r>
    </w:p>
    <w:p>
      <w:pPr>
        <w:pStyle w:val="PlainText"/>
        <w:ind w:firstLine="560" w:firstLineChars="200"/>
        <w:rPr>
          <w:rFonts w:ascii="Times New Roman" w:hAnsi="Times New Roman" w:cs="Times New Roman"/>
          <w:sz w:val="28"/>
          <w:szCs w:val="28"/>
        </w:rPr>
      </w:pPr>
      <w:r>
        <w:rPr>
          <w:rFonts w:ascii="Times New Roman" w:hAnsi="Times New Roman" w:cs="Times New Roman" w:hint="eastAsia"/>
          <w:sz w:val="28"/>
          <w:szCs w:val="28"/>
        </w:rPr>
        <w:t>14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(2019·达州)</w:t>
      </w:r>
      <w:r>
        <w:rPr>
          <w:rFonts w:ascii="Times New Roman" w:hAnsi="Times New Roman" w:cs="Times New Roman"/>
          <w:sz w:val="28"/>
          <w:szCs w:val="28"/>
        </w:rPr>
        <w:t>下列实验操作中(括号内为待检验物质或杂质)</w:t>
      </w:r>
      <w:r>
        <w:rPr>
          <w:rFonts w:ascii="Times New Roman" w:eastAsia="MingLiU_HKSCS" w:hAnsi="Times New Roman" w:cs="Times New Roman" w:hint="eastAsia"/>
          <w:sz w:val="28"/>
          <w:szCs w:val="28"/>
        </w:rPr>
        <w:t>，</w:t>
      </w:r>
      <w:r>
        <w:rPr>
          <w:rFonts w:ascii="Times New Roman" w:hAnsi="Times New Roman" w:cs="Times New Roman"/>
          <w:sz w:val="28"/>
          <w:szCs w:val="28"/>
        </w:rPr>
        <w:t>不能达到实验目的的是(　</w:t>
      </w:r>
      <w:r>
        <w:rPr>
          <w:rFonts w:ascii="Times New Roman" w:eastAsia="华文行楷" w:hAnsi="Times New Roman" w:cs="Times New Roman"/>
          <w:b/>
          <w:sz w:val="28"/>
          <w:szCs w:val="28"/>
        </w:rPr>
        <w:t>D</w:t>
      </w:r>
      <w:r>
        <w:rPr>
          <w:rFonts w:ascii="Times New Roman" w:hAnsi="Times New Roman" w:cs="Times New Roman"/>
          <w:sz w:val="28"/>
          <w:szCs w:val="28"/>
        </w:rPr>
        <w:t>　)</w:t>
      </w:r>
    </w:p>
    <w:p>
      <w:pPr>
        <w:pStyle w:val="PlainText"/>
        <w:ind w:firstLine="560" w:firstLineChars="200"/>
        <w:rPr>
          <w:rFonts w:ascii="Times New Roman" w:hAnsi="Times New Roman" w:cs="Times New Roman" w:hint="eastAsia"/>
          <w:sz w:val="28"/>
          <w:szCs w:val="28"/>
        </w:rPr>
      </w:pPr>
    </w:p>
    <w:tbl>
      <w:tblPr>
        <w:tblStyle w:val="TableNormal"/>
        <w:tblW w:w="753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16"/>
        <w:gridCol w:w="1727"/>
        <w:gridCol w:w="816"/>
        <w:gridCol w:w="4176"/>
      </w:tblGrid>
      <w:tr>
        <w:tblPrEx>
          <w:tblW w:w="753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选项</w:t>
            </w:r>
          </w:p>
        </w:tc>
        <w:tc>
          <w:tcPr>
            <w:tcW w:w="1727"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物质</w:t>
            </w:r>
          </w:p>
        </w:tc>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目的</w:t>
            </w:r>
          </w:p>
        </w:tc>
        <w:tc>
          <w:tcPr>
            <w:tcW w:w="4176" w:type="dxa"/>
            <w:shd w:val="clear" w:color="auto" w:fill="auto"/>
            <w:vAlign w:val="center"/>
          </w:tcPr>
          <w:p>
            <w:pPr>
              <w:pStyle w:val="PlainText"/>
              <w:jc w:val="center"/>
              <w:rPr>
                <w:rFonts w:ascii="MingLiU_HKSCS" w:eastAsia="MingLiU_HKSCS" w:hAnsi="MingLiU_HKSCS" w:cs="MingLiU_HKSCS" w:hint="eastAsia"/>
                <w:sz w:val="28"/>
                <w:szCs w:val="28"/>
              </w:rPr>
            </w:pPr>
            <w:r>
              <w:rPr>
                <w:rFonts w:ascii="Times New Roman" w:hAnsi="Times New Roman" w:cs="Times New Roman"/>
                <w:sz w:val="28"/>
                <w:szCs w:val="28"/>
              </w:rPr>
              <w:t>主要实验操作</w:t>
            </w:r>
          </w:p>
        </w:tc>
      </w:tr>
      <w:tr>
        <w:tblPrEx>
          <w:tblW w:w="7535"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A</w:t>
            </w:r>
          </w:p>
        </w:tc>
        <w:tc>
          <w:tcPr>
            <w:tcW w:w="1727"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sz w:val="28"/>
                <w:szCs w:val="28"/>
              </w:rPr>
              <w:t>CO和CO</w:t>
            </w:r>
            <w:r>
              <w:rPr>
                <w:rFonts w:ascii="Times New Roman" w:hAnsi="Times New Roman" w:cs="Times New Roman" w:hint="eastAsia"/>
                <w:sz w:val="28"/>
                <w:szCs w:val="28"/>
                <w:vertAlign w:val="subscript"/>
              </w:rPr>
              <w:t>2</w:t>
            </w:r>
          </w:p>
        </w:tc>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区分</w:t>
            </w:r>
          </w:p>
        </w:tc>
        <w:tc>
          <w:tcPr>
            <w:tcW w:w="4176" w:type="dxa"/>
            <w:shd w:val="clear" w:color="auto" w:fill="auto"/>
            <w:vAlign w:val="center"/>
          </w:tcPr>
          <w:p>
            <w:pPr>
              <w:pStyle w:val="PlainText"/>
              <w:jc w:val="left"/>
              <w:rPr>
                <w:rFonts w:ascii="MingLiU_HKSCS" w:eastAsia="MingLiU_HKSCS" w:hAnsi="MingLiU_HKSCS" w:cs="MingLiU_HKSCS" w:hint="eastAsia"/>
                <w:sz w:val="28"/>
                <w:szCs w:val="28"/>
              </w:rPr>
            </w:pPr>
            <w:r>
              <w:rPr>
                <w:rFonts w:ascii="Times New Roman" w:hAnsi="Times New Roman" w:cs="Times New Roman"/>
                <w:sz w:val="28"/>
                <w:szCs w:val="28"/>
              </w:rPr>
              <w:t>将气体分别通入澄清石灰水中</w:t>
            </w:r>
            <w:r>
              <w:rPr>
                <w:rFonts w:ascii="Times New Roman" w:eastAsia="MingLiU_HKSCS" w:hAnsi="Times New Roman" w:cs="Times New Roman" w:hint="eastAsia"/>
                <w:sz w:val="28"/>
                <w:szCs w:val="28"/>
              </w:rPr>
              <w:t>，</w:t>
            </w:r>
            <w:r>
              <w:rPr>
                <w:rFonts w:ascii="Times New Roman" w:hAnsi="Times New Roman" w:cs="Times New Roman"/>
                <w:sz w:val="28"/>
                <w:szCs w:val="28"/>
              </w:rPr>
              <w:t>观察现象</w:t>
            </w:r>
          </w:p>
        </w:tc>
      </w:tr>
      <w:tr>
        <w:tblPrEx>
          <w:tblW w:w="7535"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B</w:t>
            </w:r>
          </w:p>
        </w:tc>
        <w:tc>
          <w:tcPr>
            <w:tcW w:w="1727"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MnO</w:t>
            </w:r>
            <w:r>
              <w:rPr>
                <w:rFonts w:ascii="Times New Roman" w:hAnsi="Times New Roman" w:cs="Times New Roman" w:hint="eastAsia"/>
                <w:sz w:val="28"/>
                <w:szCs w:val="28"/>
                <w:vertAlign w:val="subscript"/>
              </w:rPr>
              <w:t>2</w:t>
            </w:r>
            <w:r>
              <w:rPr>
                <w:rFonts w:ascii="Times New Roman" w:hAnsi="Times New Roman" w:cs="Times New Roman"/>
                <w:sz w:val="28"/>
                <w:szCs w:val="28"/>
              </w:rPr>
              <w:t>和KCl</w:t>
            </w:r>
          </w:p>
        </w:tc>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分离</w:t>
            </w:r>
          </w:p>
        </w:tc>
        <w:tc>
          <w:tcPr>
            <w:tcW w:w="4176"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溶解、过滤、洗涤固体并烘干</w:t>
            </w:r>
            <w:r>
              <w:rPr>
                <w:rFonts w:ascii="Times New Roman" w:eastAsia="MingLiU_HKSCS" w:hAnsi="Times New Roman" w:cs="Times New Roman" w:hint="eastAsia"/>
                <w:sz w:val="28"/>
                <w:szCs w:val="28"/>
              </w:rPr>
              <w:t>，</w:t>
            </w:r>
            <w:r>
              <w:rPr>
                <w:rFonts w:ascii="Times New Roman" w:hAnsi="Times New Roman" w:cs="Times New Roman"/>
                <w:sz w:val="28"/>
                <w:szCs w:val="28"/>
              </w:rPr>
              <w:t>蒸发滤液</w:t>
            </w:r>
          </w:p>
        </w:tc>
      </w:tr>
      <w:tr>
        <w:tblPrEx>
          <w:tblW w:w="7535"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hint="eastAsia"/>
                <w:sz w:val="28"/>
                <w:szCs w:val="28"/>
              </w:rPr>
              <w:t>C</w:t>
            </w:r>
          </w:p>
        </w:tc>
        <w:tc>
          <w:tcPr>
            <w:tcW w:w="1727"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2</w:t>
            </w:r>
            <w:r>
              <w:rPr>
                <w:rFonts w:ascii="Times New Roman" w:hAnsi="Times New Roman" w:cs="Times New Roman"/>
                <w:sz w:val="28"/>
                <w:szCs w:val="28"/>
              </w:rPr>
              <w:t>(H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r>
              <w:rPr>
                <w:rFonts w:ascii="Times New Roman" w:hAnsi="Times New Roman" w:cs="Times New Roman"/>
                <w:sz w:val="28"/>
                <w:szCs w:val="28"/>
              </w:rPr>
              <w:t>)</w:t>
            </w:r>
          </w:p>
        </w:tc>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检验</w:t>
            </w:r>
          </w:p>
        </w:tc>
        <w:tc>
          <w:tcPr>
            <w:tcW w:w="4176"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通入无水硫酸铜</w:t>
            </w:r>
            <w:r>
              <w:rPr>
                <w:rFonts w:ascii="Times New Roman" w:eastAsia="MingLiU_HKSCS" w:hAnsi="Times New Roman" w:cs="Times New Roman" w:hint="eastAsia"/>
                <w:sz w:val="28"/>
                <w:szCs w:val="28"/>
              </w:rPr>
              <w:t>，</w:t>
            </w:r>
            <w:r>
              <w:rPr>
                <w:rFonts w:ascii="Times New Roman" w:hAnsi="Times New Roman" w:cs="Times New Roman"/>
                <w:sz w:val="28"/>
                <w:szCs w:val="28"/>
              </w:rPr>
              <w:t>观察现象</w:t>
            </w:r>
          </w:p>
        </w:tc>
      </w:tr>
      <w:tr>
        <w:tblPrEx>
          <w:tblW w:w="7535"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hAnsi="Times New Roman" w:cs="Times New Roman" w:hint="eastAsia"/>
                <w:sz w:val="28"/>
                <w:szCs w:val="28"/>
              </w:rPr>
            </w:pPr>
            <w:r>
              <w:rPr>
                <w:rFonts w:ascii="Times New Roman" w:hAnsi="Times New Roman" w:cs="Times New Roman" w:hint="eastAsia"/>
                <w:sz w:val="28"/>
                <w:szCs w:val="28"/>
              </w:rPr>
              <w:t>D</w:t>
            </w:r>
          </w:p>
        </w:tc>
        <w:tc>
          <w:tcPr>
            <w:tcW w:w="1727"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hint="eastAsia"/>
                <w:sz w:val="28"/>
                <w:szCs w:val="28"/>
              </w:rPr>
              <w:t>HCl</w:t>
            </w:r>
            <w:r>
              <w:rPr>
                <w:rFonts w:ascii="Times New Roman" w:hAnsi="Times New Roman" w:cs="Times New Roman"/>
                <w:sz w:val="28"/>
                <w:szCs w:val="28"/>
              </w:rPr>
              <w:t>(H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SO</w:t>
            </w:r>
            <w:r>
              <w:rPr>
                <w:rFonts w:ascii="Times New Roman" w:hAnsi="Times New Roman" w:cs="Times New Roman" w:hint="eastAsia"/>
                <w:sz w:val="28"/>
                <w:szCs w:val="28"/>
                <w:vertAlign w:val="subscript"/>
              </w:rPr>
              <w:t>4</w:t>
            </w:r>
            <w:r>
              <w:rPr>
                <w:rFonts w:ascii="Times New Roman" w:hAnsi="Times New Roman" w:cs="Times New Roman"/>
                <w:sz w:val="28"/>
                <w:szCs w:val="28"/>
              </w:rPr>
              <w:t>)</w:t>
            </w:r>
          </w:p>
        </w:tc>
        <w:tc>
          <w:tcPr>
            <w:tcW w:w="816" w:type="dxa"/>
            <w:shd w:val="clear" w:color="auto" w:fill="auto"/>
            <w:vAlign w:val="center"/>
          </w:tcPr>
          <w:p>
            <w:pPr>
              <w:pStyle w:val="PlainText"/>
              <w:jc w:val="center"/>
              <w:rPr>
                <w:rFonts w:ascii="Times New Roman" w:hAnsi="Times New Roman" w:cs="Times New Roman"/>
                <w:sz w:val="28"/>
                <w:szCs w:val="28"/>
              </w:rPr>
            </w:pPr>
            <w:r>
              <w:rPr>
                <w:rFonts w:ascii="Times New Roman" w:hAnsi="Times New Roman" w:cs="Times New Roman"/>
                <w:sz w:val="28"/>
                <w:szCs w:val="28"/>
              </w:rPr>
              <w:t>除杂</w:t>
            </w:r>
          </w:p>
        </w:tc>
        <w:tc>
          <w:tcPr>
            <w:tcW w:w="4176" w:type="dxa"/>
            <w:shd w:val="clear" w:color="auto" w:fill="auto"/>
            <w:vAlign w:val="center"/>
          </w:tcPr>
          <w:p>
            <w:pPr>
              <w:pStyle w:val="PlainText"/>
              <w:jc w:val="left"/>
              <w:rPr>
                <w:rFonts w:ascii="Times New Roman" w:eastAsia="MingLiU_HKSCS" w:hAnsi="Times New Roman" w:cs="Times New Roman" w:hint="eastAsia"/>
                <w:sz w:val="28"/>
                <w:szCs w:val="28"/>
              </w:rPr>
            </w:pPr>
            <w:r>
              <w:rPr>
                <w:rFonts w:ascii="Times New Roman" w:hAnsi="Times New Roman" w:cs="Times New Roman"/>
                <w:sz w:val="28"/>
                <w:szCs w:val="28"/>
              </w:rPr>
              <w:t>加入过量的BaCl</w:t>
            </w:r>
            <w:r>
              <w:rPr>
                <w:rFonts w:ascii="Times New Roman" w:hAnsi="Times New Roman" w:cs="Times New Roman" w:hint="eastAsia"/>
                <w:sz w:val="28"/>
                <w:szCs w:val="28"/>
                <w:vertAlign w:val="subscript"/>
              </w:rPr>
              <w:t>2</w:t>
            </w:r>
            <w:r>
              <w:rPr>
                <w:rFonts w:ascii="Times New Roman" w:hAnsi="Times New Roman" w:cs="Times New Roman"/>
                <w:sz w:val="28"/>
                <w:szCs w:val="28"/>
              </w:rPr>
              <w:t>溶液</w:t>
            </w:r>
            <w:r>
              <w:rPr>
                <w:rFonts w:ascii="Times New Roman" w:eastAsia="MingLiU_HKSCS" w:hAnsi="Times New Roman" w:cs="Times New Roman" w:hint="eastAsia"/>
                <w:sz w:val="28"/>
                <w:szCs w:val="28"/>
              </w:rPr>
              <w:t>，</w:t>
            </w:r>
            <w:r>
              <w:rPr>
                <w:rFonts w:ascii="Times New Roman" w:hAnsi="Times New Roman" w:cs="Times New Roman"/>
                <w:sz w:val="28"/>
                <w:szCs w:val="28"/>
              </w:rPr>
              <w:t>过滤</w:t>
            </w:r>
          </w:p>
        </w:tc>
      </w:tr>
    </w:tbl>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15.</w:t>
      </w:r>
      <w:r>
        <w:rPr>
          <w:rFonts w:ascii="Times New Roman" w:eastAsia="楷体_GB2312" w:hAnsi="Times New Roman" w:cs="Times New Roman"/>
          <w:sz w:val="28"/>
          <w:szCs w:val="28"/>
        </w:rPr>
        <w:t>(2019·绥化)</w:t>
      </w:r>
      <w:r>
        <w:rPr>
          <w:rFonts w:ascii="Times New Roman" w:hAnsi="Times New Roman" w:cs="Times New Roman"/>
          <w:sz w:val="28"/>
          <w:szCs w:val="28"/>
        </w:rPr>
        <w:t>下列图象能正确反映对应操作的是(　</w:t>
      </w:r>
      <w:r>
        <w:rPr>
          <w:rFonts w:ascii="Times New Roman" w:eastAsia="华文行楷" w:hAnsi="Times New Roman" w:cs="Times New Roman"/>
          <w:b/>
          <w:sz w:val="28"/>
          <w:szCs w:val="28"/>
        </w:rPr>
        <w:t>C</w:t>
      </w:r>
      <w:r>
        <w:rPr>
          <w:rFonts w:ascii="Times New Roman" w:hAnsi="Times New Roman" w:cs="Times New Roman"/>
          <w:sz w:val="28"/>
          <w:szCs w:val="28"/>
        </w:rPr>
        <w:t>　)</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3957320" cy="1250950"/>
            <wp:effectExtent l="0" t="0" r="5080" b="6350"/>
            <wp:docPr id="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112975" name="图片 26"/>
                    <pic:cNvPicPr>
                      <a:picLocks noChangeAspect="1"/>
                    </pic:cNvPicPr>
                  </pic:nvPicPr>
                  <pic:blipFill>
                    <a:blip xmlns:r="http://schemas.openxmlformats.org/officeDocument/2006/relationships" r:embed="rId13" r:link="rId14"/>
                    <a:stretch>
                      <a:fillRect/>
                    </a:stretch>
                  </pic:blipFill>
                  <pic:spPr>
                    <a:xfrm>
                      <a:off x="0" y="0"/>
                      <a:ext cx="3957320" cy="125095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sz w:val="28"/>
          <w:szCs w:val="28"/>
        </w:rPr>
        <w:t>．</w:t>
      </w:r>
      <w:r>
        <w:rPr>
          <w:rFonts w:ascii="Times New Roman" w:hAnsi="Times New Roman" w:cs="Times New Roman"/>
          <w:sz w:val="28"/>
          <w:szCs w:val="28"/>
        </w:rPr>
        <w:t>向一定质量的氯化钙溶液中加入碳酸钠溶液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sz w:val="28"/>
          <w:szCs w:val="28"/>
        </w:rPr>
        <w:t>分别向足量的稀盐酸中加等质量的铁和镁</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向氯化钙和盐酸的混合溶液中加入过量的碳酸钠溶液</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向硝酸银和硝酸铜混合溶液中加入过量的锌粉</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二、填空题(本题共4小题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每个化学方程式2分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共20分)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16</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(4分)(2019·咸宁)</w:t>
      </w:r>
      <w:r>
        <w:rPr>
          <w:rFonts w:ascii="Times New Roman" w:hAnsi="Times New Roman" w:cs="Times New Roman"/>
          <w:sz w:val="28"/>
          <w:szCs w:val="28"/>
        </w:rPr>
        <w:t>从</w:t>
      </w:r>
      <w:r>
        <w:rPr>
          <w:rFonts w:hAnsi="宋体" w:cs="Times New Roman"/>
          <w:sz w:val="28"/>
          <w:szCs w:val="28"/>
        </w:rPr>
        <w:t>①</w:t>
      </w:r>
      <w:r>
        <w:rPr>
          <w:rFonts w:ascii="Times New Roman" w:hAnsi="Times New Roman" w:cs="Times New Roman"/>
          <w:sz w:val="28"/>
          <w:szCs w:val="28"/>
        </w:rPr>
        <w:t>N、</w:t>
      </w:r>
      <w:r>
        <w:rPr>
          <w:rFonts w:hAnsi="宋体" w:cs="Times New Roman"/>
          <w:sz w:val="28"/>
          <w:szCs w:val="28"/>
        </w:rPr>
        <w:t>②</w:t>
      </w:r>
      <w:r>
        <w:rPr>
          <w:rFonts w:ascii="Times New Roman" w:hAnsi="Times New Roman" w:cs="Times New Roman"/>
          <w:sz w:val="28"/>
          <w:szCs w:val="28"/>
        </w:rPr>
        <w:t>K、</w:t>
      </w:r>
      <w:r>
        <w:rPr>
          <w:rFonts w:hAnsi="宋体" w:cs="Times New Roman"/>
          <w:sz w:val="28"/>
          <w:szCs w:val="28"/>
        </w:rPr>
        <w:t>③</w:t>
      </w:r>
      <w:r>
        <w:rPr>
          <w:rFonts w:ascii="Times New Roman" w:hAnsi="Times New Roman" w:cs="Times New Roman"/>
          <w:sz w:val="28"/>
          <w:szCs w:val="28"/>
        </w:rPr>
        <w:drawing>
          <wp:inline distT="0" distB="0" distL="114300" distR="114300">
            <wp:extent cx="497205" cy="365760"/>
            <wp:effectExtent l="0" t="0" r="17145" b="15240"/>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48075" name="图片 27"/>
                    <pic:cNvPicPr>
                      <a:picLocks noChangeAspect="1"/>
                    </pic:cNvPicPr>
                  </pic:nvPicPr>
                  <pic:blipFill>
                    <a:blip xmlns:r="http://schemas.openxmlformats.org/officeDocument/2006/relationships" r:embed="rId15" r:link="rId16"/>
                    <a:stretch>
                      <a:fillRect/>
                    </a:stretch>
                  </pic:blipFill>
                  <pic:spPr>
                    <a:xfrm>
                      <a:off x="0" y="0"/>
                      <a:ext cx="497205" cy="365760"/>
                    </a:xfrm>
                    <a:prstGeom prst="rect">
                      <a:avLst/>
                    </a:prstGeom>
                    <a:noFill/>
                    <a:ln w="9525">
                      <a:noFill/>
                    </a:ln>
                  </pic:spPr>
                </pic:pic>
              </a:graphicData>
            </a:graphic>
          </wp:inline>
        </w:drawing>
      </w:r>
      <w:r>
        <w:rPr>
          <w:rFonts w:hAnsi="宋体" w:cs="Times New Roman" w:hint="eastAsia"/>
          <w:sz w:val="28"/>
          <w:szCs w:val="28"/>
        </w:rPr>
        <w:t>④</w:t>
      </w:r>
      <w:r>
        <w:rPr>
          <w:rFonts w:ascii="Times New Roman" w:hAnsi="Times New Roman" w:cs="Times New Roman"/>
          <w:sz w:val="28"/>
          <w:szCs w:val="28"/>
        </w:rPr>
        <w:drawing>
          <wp:inline distT="0" distB="0" distL="114300" distR="114300">
            <wp:extent cx="358140" cy="358140"/>
            <wp:effectExtent l="0" t="0" r="3810" b="3810"/>
            <wp:docPr id="1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01855" name="图片 28"/>
                    <pic:cNvPicPr>
                      <a:picLocks noChangeAspect="1"/>
                    </pic:cNvPicPr>
                  </pic:nvPicPr>
                  <pic:blipFill>
                    <a:blip xmlns:r="http://schemas.openxmlformats.org/officeDocument/2006/relationships" r:embed="rId17" r:link="rId18"/>
                    <a:stretch>
                      <a:fillRect/>
                    </a:stretch>
                  </pic:blipFill>
                  <pic:spPr>
                    <a:xfrm>
                      <a:off x="0" y="0"/>
                      <a:ext cx="358140" cy="358140"/>
                    </a:xfrm>
                    <a:prstGeom prst="rect">
                      <a:avLst/>
                    </a:prstGeom>
                    <a:noFill/>
                    <a:ln w="9525">
                      <a:noFill/>
                    </a:ln>
                  </pic:spPr>
                </pic:pic>
              </a:graphicData>
            </a:graphic>
          </wp:inline>
        </w:drawing>
      </w:r>
      <w:r>
        <w:rPr>
          <w:rFonts w:ascii="Times New Roman" w:hAnsi="Times New Roman" w:cs="Times New Roman"/>
          <w:sz w:val="28"/>
          <w:szCs w:val="28"/>
        </w:rPr>
        <w:t>、</w:t>
      </w:r>
      <w:r>
        <w:rPr>
          <w:rFonts w:hAnsi="宋体" w:cs="Times New Roman"/>
          <w:sz w:val="28"/>
          <w:szCs w:val="28"/>
        </w:rPr>
        <w:t>⑤</w:t>
      </w:r>
      <w:r>
        <w:rPr>
          <w:rFonts w:ascii="Times New Roman" w:hAnsi="Times New Roman" w:cs="Times New Roman"/>
          <w:sz w:val="28"/>
          <w:szCs w:val="28"/>
        </w:rPr>
        <w:t>氦、</w:t>
      </w:r>
      <w:r>
        <w:rPr>
          <w:rFonts w:hAnsi="宋体" w:cs="Times New Roman"/>
          <w:sz w:val="28"/>
          <w:szCs w:val="28"/>
        </w:rPr>
        <w:t>⑥</w:t>
      </w:r>
      <w:r>
        <w:rPr>
          <w:rFonts w:ascii="Times New Roman" w:hAnsi="Times New Roman" w:cs="Times New Roman"/>
          <w:sz w:val="28"/>
          <w:szCs w:val="28"/>
        </w:rPr>
        <w:t>Cl中进行适当选择</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写出符合要求的化学用语 </w:t>
      </w:r>
      <w:r>
        <w:rPr>
          <w:rFonts w:hAnsi="宋体"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(1)2个氦分子</w:t>
      </w:r>
      <w:r>
        <w:rPr>
          <w:rFonts w:ascii="Times New Roman" w:hAnsi="Times New Roman" w:cs="Times New Roman"/>
          <w:sz w:val="28"/>
          <w:szCs w:val="28"/>
          <w:u w:val="single"/>
        </w:rPr>
        <w:t>__</w:t>
      </w:r>
      <w:r>
        <w:rPr>
          <w:rFonts w:ascii="Times New Roman" w:eastAsia="华文行楷" w:hAnsi="Times New Roman" w:cs="Times New Roman"/>
          <w:b/>
          <w:sz w:val="28"/>
          <w:szCs w:val="28"/>
          <w:u w:val="single"/>
        </w:rPr>
        <w:t>2He</w:t>
      </w:r>
      <w:r>
        <w:rPr>
          <w:rFonts w:ascii="Times New Roman" w:hAnsi="Times New Roman" w:cs="Times New Roman"/>
          <w:sz w:val="28"/>
          <w:szCs w:val="28"/>
          <w:u w:val="single"/>
        </w:rPr>
        <w:t>__</w:t>
      </w:r>
      <w:r>
        <w:rPr>
          <w:rFonts w:ascii="Times New Roman" w:hAnsi="Times New Roman" w:cs="Times New Roman"/>
          <w:sz w:val="28"/>
          <w:szCs w:val="28"/>
        </w:rPr>
        <w:t>。　　　　　(2)一种复合肥</w:t>
      </w:r>
      <w:r>
        <w:rPr>
          <w:rFonts w:ascii="Times New Roman" w:eastAsia="华文行楷" w:hAnsi="Times New Roman" w:cs="Times New Roman"/>
          <w:b/>
          <w:sz w:val="28"/>
          <w:szCs w:val="28"/>
          <w:u w:val="single"/>
        </w:rPr>
        <w:t>KNO</w:t>
      </w:r>
      <w:r>
        <w:rPr>
          <w:rFonts w:ascii="Times New Roman" w:eastAsia="华文行楷" w:hAnsi="Times New Roman" w:cs="Times New Roman" w:hint="eastAsia"/>
          <w:b/>
          <w:sz w:val="28"/>
          <w:szCs w:val="28"/>
          <w:u w:val="single"/>
          <w:vertAlign w:val="subscript"/>
        </w:rPr>
        <w:t>3</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(3)由</w:t>
      </w:r>
      <w:r>
        <w:rPr>
          <w:rFonts w:hAnsi="宋体" w:cs="Times New Roman"/>
          <w:sz w:val="28"/>
          <w:szCs w:val="28"/>
        </w:rPr>
        <w:t>④</w:t>
      </w:r>
      <w:r>
        <w:rPr>
          <w:rFonts w:ascii="Times New Roman" w:hAnsi="Times New Roman" w:cs="Times New Roman"/>
          <w:sz w:val="28"/>
          <w:szCs w:val="28"/>
        </w:rPr>
        <w:t>形成的阴离子</w:t>
      </w:r>
      <w:r>
        <w:rPr>
          <w:rFonts w:ascii="Times New Roman" w:eastAsia="华文行楷" w:hAnsi="Times New Roman" w:cs="Times New Roman"/>
          <w:b/>
          <w:sz w:val="28"/>
          <w:szCs w:val="28"/>
          <w:u w:val="single"/>
        </w:rPr>
        <w:t>S</w:t>
      </w:r>
      <w:r>
        <w:rPr>
          <w:rFonts w:ascii="Times New Roman" w:eastAsia="华文行楷" w:hAnsi="Times New Roman" w:cs="Times New Roman" w:hint="eastAsia"/>
          <w:b/>
          <w:sz w:val="28"/>
          <w:szCs w:val="28"/>
          <w:u w:val="single"/>
          <w:vertAlign w:val="superscript"/>
        </w:rPr>
        <w:t>2</w:t>
      </w:r>
      <w:r>
        <w:rPr>
          <w:rFonts w:ascii="Times New Roman" w:eastAsia="华文行楷" w:hAnsi="Times New Roman" w:cs="Times New Roman"/>
          <w:sz w:val="28"/>
          <w:szCs w:val="28"/>
          <w:u w:val="single"/>
          <w:vertAlign w:val="superscript"/>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(4)写出氯</w:t>
      </w:r>
      <w:r>
        <w:rPr>
          <w:rFonts w:ascii="Times New Roman" w:hAnsi="Times New Roman" w:cs="Times New Roman" w:hint="eastAsia"/>
          <w:sz w:val="28"/>
          <w:szCs w:val="28"/>
        </w:rPr>
        <w:t>酸钾的化学式并标出氯元素的化合价</w:t>
      </w:r>
      <w:r>
        <w:rPr>
          <w:rFonts w:ascii="Times New Roman" w:eastAsia="华文行楷" w:hAnsi="Times New Roman" w:cs="Times New Roman"/>
          <w:b/>
          <w:sz w:val="28"/>
          <w:szCs w:val="28"/>
          <w:u w:val="single"/>
        </w:rPr>
        <w:t>KCl</w:t>
      </w:r>
      <w:r>
        <w:rPr>
          <w:rFonts w:ascii="Times New Roman" w:eastAsia="华文行楷" w:hAnsi="Times New Roman" w:cs="Times New Roman"/>
          <w:b/>
          <w:sz w:val="28"/>
          <w:szCs w:val="28"/>
          <w:u w:val="single"/>
        </w:rPr>
        <w:fldChar w:fldCharType="begin"/>
      </w:r>
      <w:r>
        <w:rPr>
          <w:rFonts w:ascii="Times New Roman" w:eastAsia="华文行楷" w:hAnsi="Times New Roman" w:cs="Times New Roman"/>
          <w:b/>
          <w:sz w:val="28"/>
          <w:szCs w:val="28"/>
          <w:u w:val="single"/>
        </w:rPr>
        <w:instrText>eq \o</w:instrText>
      </w:r>
      <w:r>
        <w:rPr>
          <w:rFonts w:ascii="Times New Roman" w:eastAsia="华文行楷" w:hAnsi="Times New Roman" w:cs="Times New Roman"/>
          <w:sz w:val="28"/>
          <w:szCs w:val="28"/>
          <w:u w:val="single"/>
        </w:rPr>
        <w:instrText>(</w:instrText>
      </w:r>
      <w:r>
        <w:rPr>
          <w:rFonts w:ascii="Times New Roman" w:eastAsia="华文行楷" w:hAnsi="Times New Roman" w:cs="Times New Roman"/>
          <w:b/>
          <w:sz w:val="28"/>
          <w:szCs w:val="28"/>
          <w:u w:val="single"/>
        </w:rPr>
        <w:instrText>O,\s\up6</w:instrText>
      </w:r>
      <w:r>
        <w:rPr>
          <w:rFonts w:ascii="Times New Roman" w:eastAsia="华文行楷" w:hAnsi="Times New Roman" w:cs="Times New Roman"/>
          <w:sz w:val="28"/>
          <w:szCs w:val="28"/>
          <w:u w:val="single"/>
        </w:rPr>
        <w:instrText>(</w:instrText>
      </w:r>
      <w:r>
        <w:rPr>
          <w:rFonts w:ascii="Times New Roman" w:eastAsia="华文行楷" w:hAnsi="Times New Roman" w:cs="Times New Roman"/>
          <w:sz w:val="28"/>
          <w:szCs w:val="28"/>
          <w:u w:val="single"/>
          <w:vertAlign w:val="superscript"/>
        </w:rPr>
        <w:instrText>＋</w:instrText>
      </w:r>
      <w:r>
        <w:rPr>
          <w:rFonts w:ascii="Times New Roman" w:eastAsia="华文行楷" w:hAnsi="Times New Roman" w:cs="Times New Roman"/>
          <w:b/>
          <w:sz w:val="28"/>
          <w:szCs w:val="28"/>
          <w:u w:val="single"/>
          <w:vertAlign w:val="superscript"/>
        </w:rPr>
        <w:instrText>5</w:instrText>
      </w:r>
      <w:r>
        <w:rPr>
          <w:rFonts w:ascii="Times New Roman" w:eastAsia="华文行楷" w:hAnsi="Times New Roman" w:cs="Times New Roman" w:hint="eastAsia"/>
          <w:sz w:val="28"/>
          <w:szCs w:val="28"/>
          <w:u w:val="single"/>
        </w:rPr>
        <w:instrText>))</w:instrText>
      </w:r>
      <w:r>
        <w:rPr>
          <w:rFonts w:ascii="Times New Roman" w:eastAsia="华文行楷" w:hAnsi="Times New Roman" w:cs="Times New Roman"/>
          <w:b/>
          <w:sz w:val="28"/>
          <w:szCs w:val="28"/>
          <w:u w:val="single"/>
        </w:rPr>
        <w:fldChar w:fldCharType="separate"/>
      </w:r>
      <w:r>
        <w:rPr>
          <w:rFonts w:ascii="Times New Roman" w:eastAsia="华文行楷" w:hAnsi="Times New Roman" w:cs="Times New Roman"/>
          <w:b/>
          <w:sz w:val="28"/>
          <w:szCs w:val="28"/>
          <w:u w:val="single"/>
        </w:rPr>
        <w:fldChar w:fldCharType="end"/>
      </w:r>
      <w:r>
        <w:rPr>
          <w:rFonts w:ascii="Times New Roman" w:eastAsia="华文行楷" w:hAnsi="Times New Roman" w:cs="Times New Roman" w:hint="eastAsia"/>
          <w:b/>
          <w:sz w:val="28"/>
          <w:szCs w:val="28"/>
          <w:u w:val="single"/>
          <w:vertAlign w:val="subscript"/>
        </w:rPr>
        <w:t>3</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17</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(6分)</w:t>
      </w:r>
      <w:r>
        <w:rPr>
          <w:rFonts w:ascii="Times New Roman" w:hAnsi="Times New Roman" w:cs="Times New Roman"/>
          <w:sz w:val="28"/>
          <w:szCs w:val="28"/>
        </w:rPr>
        <w:t>化学与我们的生活息息相关</w:t>
      </w:r>
      <w:r>
        <w:rPr>
          <w:rFonts w:ascii="Times New Roman" w:eastAsia="MingLiU_HKSCS" w:hAnsi="Times New Roman" w:cs="Times New Roman" w:hint="eastAsia"/>
          <w:sz w:val="28"/>
          <w:szCs w:val="28"/>
        </w:rPr>
        <w:t>，</w:t>
      </w:r>
      <w:r>
        <w:rPr>
          <w:rFonts w:ascii="Times New Roman" w:hAnsi="Times New Roman" w:cs="Times New Roman"/>
          <w:sz w:val="28"/>
          <w:szCs w:val="28"/>
        </w:rPr>
        <w:t>根据所学知识完成下列填空。</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w:t>
      </w:r>
      <w:r>
        <w:rPr>
          <w:rFonts w:ascii="Times New Roman" w:eastAsia="楷体_GB2312" w:hAnsi="Times New Roman" w:cs="Times New Roman"/>
          <w:sz w:val="28"/>
          <w:szCs w:val="28"/>
        </w:rPr>
        <w:t>(2019·咸宁)</w:t>
      </w:r>
      <w:r>
        <w:rPr>
          <w:rFonts w:ascii="Times New Roman" w:hAnsi="Times New Roman" w:cs="Times New Roman"/>
          <w:sz w:val="28"/>
          <w:szCs w:val="28"/>
        </w:rPr>
        <w:t>化学与人类生活息息相关</w:t>
      </w:r>
      <w:r>
        <w:rPr>
          <w:rFonts w:ascii="Times New Roman" w:eastAsia="MingLiU_HKSCS" w:hAnsi="Times New Roman" w:cs="Times New Roman" w:hint="eastAsia"/>
          <w:sz w:val="28"/>
          <w:szCs w:val="28"/>
        </w:rPr>
        <w:t>，</w:t>
      </w:r>
      <w:r>
        <w:rPr>
          <w:rFonts w:ascii="Times New Roman" w:hAnsi="Times New Roman" w:cs="Times New Roman"/>
          <w:sz w:val="28"/>
          <w:szCs w:val="28"/>
        </w:rPr>
        <w:t>请回答下列问题</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喝了汽水以后</w:t>
      </w:r>
      <w:r>
        <w:rPr>
          <w:rFonts w:ascii="Times New Roman" w:eastAsia="MingLiU_HKSCS" w:hAnsi="Times New Roman" w:cs="Times New Roman" w:hint="eastAsia"/>
          <w:sz w:val="28"/>
          <w:szCs w:val="28"/>
        </w:rPr>
        <w:t>，</w:t>
      </w:r>
      <w:r>
        <w:rPr>
          <w:rFonts w:ascii="Times New Roman" w:hAnsi="Times New Roman" w:cs="Times New Roman"/>
          <w:sz w:val="28"/>
          <w:szCs w:val="28"/>
        </w:rPr>
        <w:t>常常会打嗝</w:t>
      </w:r>
      <w:r>
        <w:rPr>
          <w:rFonts w:ascii="Times New Roman" w:eastAsia="MingLiU_HKSCS" w:hAnsi="Times New Roman" w:cs="Times New Roman" w:hint="eastAsia"/>
          <w:sz w:val="28"/>
          <w:szCs w:val="28"/>
        </w:rPr>
        <w:t>，</w:t>
      </w:r>
      <w:r>
        <w:rPr>
          <w:rFonts w:ascii="Times New Roman" w:hAnsi="Times New Roman" w:cs="Times New Roman"/>
          <w:sz w:val="28"/>
          <w:szCs w:val="28"/>
        </w:rPr>
        <w:t>这是因为</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温度升高</w:t>
      </w:r>
      <w:r>
        <w:rPr>
          <w:rFonts w:ascii="MingLiU_HKSCS" w:eastAsia="MingLiU_HKSCS" w:hAnsi="MingLiU_HKSCS" w:cs="MingLiU_HKSCS" w:hint="eastAsia"/>
          <w:b/>
          <w:bCs/>
          <w:sz w:val="28"/>
          <w:szCs w:val="28"/>
          <w:u w:val="single"/>
        </w:rPr>
        <w:t>，</w:t>
      </w:r>
      <w:r>
        <w:rPr>
          <w:rFonts w:ascii="Times New Roman" w:eastAsia="华文行楷" w:hAnsi="Times New Roman" w:cs="Times New Roman"/>
          <w:b/>
          <w:bCs/>
          <w:sz w:val="28"/>
          <w:szCs w:val="28"/>
          <w:u w:val="single"/>
        </w:rPr>
        <w:t>气体的溶解度减小</w:t>
      </w:r>
      <w:r>
        <w:rPr>
          <w:rFonts w:ascii="MingLiU_HKSCS" w:eastAsia="MingLiU_HKSCS" w:hAnsi="MingLiU_HKSCS" w:cs="MingLiU_HKSCS" w:hint="eastAsia"/>
          <w:b/>
          <w:bCs/>
          <w:sz w:val="28"/>
          <w:szCs w:val="28"/>
          <w:u w:val="single"/>
        </w:rPr>
        <w:t>，</w:t>
      </w:r>
      <w:r>
        <w:rPr>
          <w:rFonts w:ascii="Times New Roman" w:eastAsia="华文行楷" w:hAnsi="Times New Roman" w:cs="Times New Roman" w:hint="eastAsia"/>
          <w:b/>
          <w:bCs/>
          <w:sz w:val="28"/>
          <w:szCs w:val="28"/>
          <w:u w:val="single"/>
        </w:rPr>
        <w:t>CO</w:t>
      </w:r>
      <w:r>
        <w:rPr>
          <w:rFonts w:ascii="Times New Roman" w:eastAsia="华文行楷" w:hAnsi="Times New Roman" w:cs="Times New Roman" w:hint="eastAsia"/>
          <w:b/>
          <w:bCs/>
          <w:sz w:val="28"/>
          <w:szCs w:val="28"/>
          <w:u w:val="single"/>
          <w:vertAlign w:val="subscript"/>
        </w:rPr>
        <w:t>2</w:t>
      </w:r>
      <w:r>
        <w:rPr>
          <w:rFonts w:ascii="Times New Roman" w:eastAsia="华文行楷" w:hAnsi="Times New Roman" w:cs="Times New Roman"/>
          <w:b/>
          <w:bCs/>
          <w:sz w:val="28"/>
          <w:szCs w:val="28"/>
          <w:u w:val="single"/>
        </w:rPr>
        <w:t>气体逸出(合理即可)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②</w:t>
      </w:r>
      <w:r>
        <w:rPr>
          <w:rFonts w:ascii="Times New Roman" w:hAnsi="Times New Roman" w:cs="Times New Roman"/>
          <w:sz w:val="28"/>
          <w:szCs w:val="28"/>
        </w:rPr>
        <w:t>氢气是一种理想的能源</w:t>
      </w:r>
      <w:r>
        <w:rPr>
          <w:rFonts w:ascii="Times New Roman" w:eastAsia="MingLiU_HKSCS" w:hAnsi="Times New Roman" w:cs="Times New Roman" w:hint="eastAsia"/>
          <w:sz w:val="28"/>
          <w:szCs w:val="28"/>
        </w:rPr>
        <w:t>，</w:t>
      </w:r>
      <w:r>
        <w:rPr>
          <w:rFonts w:ascii="Times New Roman" w:hAnsi="Times New Roman" w:cs="Times New Roman"/>
          <w:sz w:val="28"/>
          <w:szCs w:val="28"/>
        </w:rPr>
        <w:t>它的优点是无毒、热值高、</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无污染(合理即可)</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③</w:t>
      </w:r>
      <w:r>
        <w:rPr>
          <w:rFonts w:ascii="Times New Roman" w:hAnsi="Times New Roman" w:cs="Times New Roman"/>
          <w:sz w:val="28"/>
          <w:szCs w:val="28"/>
        </w:rPr>
        <w:t>美丽中国人人都是建设者</w:t>
      </w:r>
      <w:r>
        <w:rPr>
          <w:rFonts w:ascii="Times New Roman" w:eastAsia="MingLiU_HKSCS" w:hAnsi="Times New Roman" w:cs="Times New Roman" w:hint="eastAsia"/>
          <w:sz w:val="28"/>
          <w:szCs w:val="28"/>
        </w:rPr>
        <w:t>，</w:t>
      </w:r>
      <w:r>
        <w:rPr>
          <w:rFonts w:ascii="Times New Roman" w:hAnsi="Times New Roman" w:cs="Times New Roman"/>
          <w:sz w:val="28"/>
          <w:szCs w:val="28"/>
        </w:rPr>
        <w:t>下列关于生活垃圾的处理方法正确的是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BD(全对才给分)</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生活垃圾</w:t>
      </w:r>
      <w:r>
        <w:rPr>
          <w:rFonts w:hAnsi="宋体" w:cs="Times New Roman"/>
          <w:sz w:val="28"/>
          <w:szCs w:val="28"/>
        </w:rPr>
        <w:t>“</w:t>
      </w:r>
      <w:r>
        <w:rPr>
          <w:rFonts w:ascii="Times New Roman" w:hAnsi="Times New Roman" w:cs="Times New Roman"/>
          <w:sz w:val="28"/>
          <w:szCs w:val="28"/>
        </w:rPr>
        <w:t>一包扔</w:t>
      </w:r>
      <w:r>
        <w:rPr>
          <w:rFonts w:hAnsi="宋体" w:cs="Times New Roman" w:hint="eastAsia"/>
          <w:sz w:val="28"/>
          <w:szCs w:val="28"/>
        </w:rPr>
        <w:t>”</w:t>
      </w:r>
      <w:r>
        <w:rPr>
          <w:rFonts w:ascii="Times New Roman" w:hAnsi="Times New Roman" w:cs="Times New Roman"/>
          <w:sz w:val="28"/>
          <w:szCs w:val="28"/>
        </w:rPr>
        <w:t xml:space="preserve">  </w:t>
      </w:r>
      <w:r>
        <w:rPr>
          <w:rFonts w:ascii="Times New Roman" w:hAnsi="Times New Roman" w:cs="Times New Roman" w:hint="eastAsia"/>
          <w:sz w:val="28"/>
          <w:szCs w:val="28"/>
          <w:lang w:val="en-US" w:eastAsia="zh-CN"/>
        </w:rPr>
        <w:tab/>
      </w:r>
      <w:r>
        <w:rPr>
          <w:rFonts w:ascii="Times New Roman" w:hAnsi="Times New Roman" w:cs="Times New Roman"/>
          <w:sz w:val="28"/>
          <w:szCs w:val="28"/>
        </w:rPr>
        <w:t>B．生活垃圾应分类处理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 xml:space="preserve">直接进行焚烧处理  </w:t>
      </w:r>
      <w:r>
        <w:rPr>
          <w:rFonts w:ascii="Times New Roman" w:hAnsi="Times New Roman" w:cs="Times New Roman" w:hint="eastAsia"/>
          <w:sz w:val="28"/>
          <w:szCs w:val="28"/>
          <w:lang w:val="en-US" w:eastAsia="zh-CN"/>
        </w:rPr>
        <w:tab/>
      </w:r>
      <w:r>
        <w:rPr>
          <w:rFonts w:ascii="Times New Roman" w:hAnsi="Times New Roman" w:cs="Times New Roman" w:hint="eastAsia"/>
          <w:sz w:val="28"/>
          <w:szCs w:val="28"/>
          <w:lang w:val="en-US" w:eastAsia="zh-CN"/>
        </w:rPr>
        <w:tab/>
      </w:r>
      <w:r>
        <w:rPr>
          <w:rFonts w:ascii="Times New Roman" w:hAnsi="Times New Roman" w:cs="Times New Roman"/>
          <w:sz w:val="28"/>
          <w:szCs w:val="28"/>
        </w:rPr>
        <w:t>D．各地应建生活垃圾处理厂</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w:t>
      </w:r>
      <w:r>
        <w:rPr>
          <w:rFonts w:ascii="Times New Roman" w:eastAsia="楷体_GB2312" w:hAnsi="Times New Roman" w:cs="Times New Roman"/>
          <w:sz w:val="28"/>
          <w:szCs w:val="28"/>
        </w:rPr>
        <w:t>(2019·吉林)</w:t>
      </w:r>
      <w:r>
        <w:rPr>
          <w:rFonts w:ascii="Times New Roman" w:hAnsi="Times New Roman" w:cs="Times New Roman"/>
          <w:sz w:val="28"/>
          <w:szCs w:val="28"/>
        </w:rPr>
        <w:t>化学与我们的生活联系密切。</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生活中通过</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煮沸</w:t>
      </w:r>
      <w:r>
        <w:rPr>
          <w:rFonts w:ascii="Times New Roman" w:hAnsi="Times New Roman" w:cs="Times New Roman"/>
          <w:b/>
          <w:bCs/>
          <w:sz w:val="28"/>
          <w:szCs w:val="28"/>
          <w:u w:val="single"/>
        </w:rPr>
        <w:t>__</w:t>
      </w:r>
      <w:r>
        <w:rPr>
          <w:rFonts w:ascii="Times New Roman" w:hAnsi="Times New Roman" w:cs="Times New Roman"/>
          <w:sz w:val="28"/>
          <w:szCs w:val="28"/>
        </w:rPr>
        <w:t>的方法可以降低水的硬度。</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②</w:t>
      </w:r>
      <w:r>
        <w:rPr>
          <w:rFonts w:ascii="Times New Roman" w:hAnsi="Times New Roman" w:cs="Times New Roman"/>
          <w:sz w:val="28"/>
          <w:szCs w:val="28"/>
        </w:rPr>
        <w:t>炒菜时油锅</w:t>
      </w:r>
      <w:r>
        <w:rPr>
          <w:rFonts w:ascii="Times New Roman" w:hAnsi="Times New Roman" w:cs="Times New Roman" w:hint="eastAsia"/>
          <w:sz w:val="28"/>
          <w:szCs w:val="28"/>
        </w:rPr>
        <w:t>着火</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通常用</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锅盖盖灭</w:t>
      </w:r>
      <w:r>
        <w:rPr>
          <w:rFonts w:ascii="Times New Roman" w:hAnsi="Times New Roman" w:cs="Times New Roman"/>
          <w:b/>
          <w:bCs/>
          <w:sz w:val="28"/>
          <w:szCs w:val="28"/>
          <w:u w:val="single"/>
        </w:rPr>
        <w:t>__</w:t>
      </w:r>
      <w:r>
        <w:rPr>
          <w:rFonts w:ascii="Times New Roman" w:hAnsi="Times New Roman" w:cs="Times New Roman"/>
          <w:sz w:val="28"/>
          <w:szCs w:val="28"/>
        </w:rPr>
        <w:t>的方法灭火。</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(3)生活中可通过</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燃烧</w:t>
      </w:r>
      <w:r>
        <w:rPr>
          <w:rFonts w:ascii="Times New Roman" w:hAnsi="Times New Roman" w:cs="Times New Roman"/>
          <w:b/>
          <w:bCs/>
          <w:sz w:val="28"/>
          <w:szCs w:val="28"/>
          <w:u w:val="single"/>
        </w:rPr>
        <w:t>__</w:t>
      </w:r>
      <w:r>
        <w:rPr>
          <w:rFonts w:ascii="Times New Roman" w:hAnsi="Times New Roman" w:cs="Times New Roman"/>
          <w:sz w:val="28"/>
          <w:szCs w:val="28"/>
        </w:rPr>
        <w:t>法区分羊毛制品和棉制品。</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18</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(5分)</w:t>
      </w:r>
      <w:r>
        <w:rPr>
          <w:rFonts w:ascii="Times New Roman" w:hAnsi="Times New Roman" w:cs="Times New Roman"/>
          <w:sz w:val="28"/>
          <w:szCs w:val="28"/>
        </w:rPr>
        <w:t>建立</w:t>
      </w:r>
      <w:r>
        <w:rPr>
          <w:rFonts w:hAnsi="宋体" w:cs="Times New Roman"/>
          <w:sz w:val="28"/>
          <w:szCs w:val="28"/>
        </w:rPr>
        <w:t>“</w:t>
      </w:r>
      <w:r>
        <w:rPr>
          <w:rFonts w:ascii="Times New Roman" w:hAnsi="Times New Roman" w:cs="Times New Roman"/>
          <w:sz w:val="28"/>
          <w:szCs w:val="28"/>
        </w:rPr>
        <w:t>宏观－微观</w:t>
      </w:r>
      <w:r>
        <w:rPr>
          <w:rFonts w:hAnsi="宋体" w:cs="Times New Roman"/>
          <w:sz w:val="28"/>
          <w:szCs w:val="28"/>
        </w:rPr>
        <w:t>”</w:t>
      </w:r>
      <w:r>
        <w:rPr>
          <w:rFonts w:ascii="Times New Roman" w:hAnsi="Times New Roman" w:cs="Times New Roman"/>
          <w:sz w:val="28"/>
          <w:szCs w:val="28"/>
        </w:rPr>
        <w:t>之间的联系</w:t>
      </w:r>
      <w:r>
        <w:rPr>
          <w:rFonts w:ascii="Times New Roman" w:eastAsia="MingLiU_HKSCS" w:hAnsi="Times New Roman" w:cs="Times New Roman" w:hint="eastAsia"/>
          <w:sz w:val="28"/>
          <w:szCs w:val="28"/>
        </w:rPr>
        <w:t>，</w:t>
      </w:r>
      <w:r>
        <w:rPr>
          <w:rFonts w:ascii="Times New Roman" w:hAnsi="Times New Roman" w:cs="Times New Roman"/>
          <w:sz w:val="28"/>
          <w:szCs w:val="28"/>
        </w:rPr>
        <w:t>是化学学习的重要方法。根据图示回答下列问题：</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4253230" cy="2162175"/>
            <wp:effectExtent l="0" t="0" r="13970" b="9525"/>
            <wp:docPr id="1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55355" name="图片 29"/>
                    <pic:cNvPicPr>
                      <a:picLocks noChangeAspect="1"/>
                    </pic:cNvPicPr>
                  </pic:nvPicPr>
                  <pic:blipFill>
                    <a:blip xmlns:r="http://schemas.openxmlformats.org/officeDocument/2006/relationships" r:embed="rId19" r:link="rId20"/>
                    <a:stretch>
                      <a:fillRect/>
                    </a:stretch>
                  </pic:blipFill>
                  <pic:spPr>
                    <a:xfrm>
                      <a:off x="0" y="0"/>
                      <a:ext cx="4253230" cy="216217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(1)硒</w:t>
      </w:r>
      <w:r>
        <w:rPr>
          <w:rFonts w:ascii="Times New Roman" w:hAnsi="Times New Roman" w:cs="Times New Roman" w:hint="eastAsia"/>
          <w:sz w:val="28"/>
          <w:szCs w:val="28"/>
        </w:rPr>
        <w:t>元素被科学家称为</w:t>
      </w:r>
      <w:r>
        <w:rPr>
          <w:rFonts w:hAnsi="宋体" w:cs="Times New Roman" w:hint="eastAsia"/>
          <w:sz w:val="28"/>
          <w:szCs w:val="28"/>
        </w:rPr>
        <w:t>“</w:t>
      </w:r>
      <w:r>
        <w:rPr>
          <w:rFonts w:ascii="Times New Roman" w:hAnsi="Times New Roman" w:cs="Times New Roman" w:hint="eastAsia"/>
          <w:sz w:val="28"/>
          <w:szCs w:val="28"/>
        </w:rPr>
        <w:t>抗癌之王</w:t>
      </w:r>
      <w:r>
        <w:rPr>
          <w:rFonts w:hAnsi="宋体" w:cs="Times New Roman" w:hint="eastAsia"/>
          <w:sz w:val="28"/>
          <w:szCs w:val="28"/>
        </w:rPr>
        <w:t>”</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科学界研究发现血硒水平的高低与癌的发生息息相关。如图一是硒元素的相关信息：硒元素属于</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非金属</w:t>
      </w:r>
      <w:r>
        <w:rPr>
          <w:rFonts w:ascii="Times New Roman" w:hAnsi="Times New Roman" w:cs="Times New Roman"/>
          <w:b/>
          <w:bCs/>
          <w:sz w:val="28"/>
          <w:szCs w:val="28"/>
          <w:u w:val="single"/>
        </w:rPr>
        <w:t>__</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金属</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非金属</w:t>
      </w:r>
      <w:r>
        <w:rPr>
          <w:rFonts w:hAnsi="宋体" w:cs="Times New Roman"/>
          <w:sz w:val="28"/>
          <w:szCs w:val="28"/>
        </w:rPr>
        <w:t>”</w:t>
      </w:r>
      <w:r>
        <w:rPr>
          <w:rFonts w:ascii="Times New Roman" w:hAnsi="Times New Roman" w:cs="Times New Roman"/>
          <w:sz w:val="28"/>
          <w:szCs w:val="28"/>
        </w:rPr>
        <w:t>)元素</w:t>
      </w:r>
      <w:r>
        <w:rPr>
          <w:rFonts w:ascii="Times New Roman" w:eastAsia="MingLiU_HKSCS" w:hAnsi="Times New Roman" w:cs="Times New Roman" w:hint="eastAsia"/>
          <w:sz w:val="28"/>
          <w:szCs w:val="28"/>
        </w:rPr>
        <w:t>，</w:t>
      </w:r>
      <w:r>
        <w:rPr>
          <w:rFonts w:ascii="Times New Roman" w:hAnsi="Times New Roman" w:cs="Times New Roman"/>
          <w:sz w:val="28"/>
          <w:szCs w:val="28"/>
        </w:rPr>
        <w:t>相对原子质量是</w:t>
      </w:r>
      <w:r>
        <w:rPr>
          <w:rFonts w:ascii="Times New Roman" w:eastAsia="华文行楷" w:hAnsi="Times New Roman" w:cs="Times New Roman"/>
          <w:b/>
          <w:bCs/>
          <w:sz w:val="28"/>
          <w:szCs w:val="28"/>
          <w:u w:val="single"/>
        </w:rPr>
        <w:t>78.96</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(2)如图二</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w:t>
      </w:r>
      <w:r>
        <w:rPr>
          <w:rFonts w:ascii="Times New Roman" w:hAnsi="Times New Roman" w:cs="Times New Roman"/>
          <w:sz w:val="28"/>
          <w:szCs w:val="28"/>
        </w:rPr>
        <w:t>、Mg、Al三种元素位于元素周期表中第</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三</w:t>
      </w:r>
      <w:r>
        <w:rPr>
          <w:rFonts w:ascii="Times New Roman" w:hAnsi="Times New Roman" w:cs="Times New Roman"/>
          <w:b/>
          <w:bCs/>
          <w:sz w:val="28"/>
          <w:szCs w:val="28"/>
          <w:u w:val="single"/>
        </w:rPr>
        <w:t>__</w:t>
      </w:r>
      <w:r>
        <w:rPr>
          <w:rFonts w:ascii="Times New Roman" w:hAnsi="Times New Roman" w:cs="Times New Roman"/>
          <w:sz w:val="28"/>
          <w:szCs w:val="28"/>
        </w:rPr>
        <w:t>周期</w:t>
      </w:r>
      <w:r>
        <w:rPr>
          <w:rFonts w:ascii="Times New Roman" w:eastAsia="MingLiU_HKSCS" w:hAnsi="Times New Roman" w:cs="Times New Roman" w:hint="eastAsia"/>
          <w:sz w:val="28"/>
          <w:szCs w:val="28"/>
        </w:rPr>
        <w:t>，</w:t>
      </w:r>
      <w:r>
        <w:rPr>
          <w:rFonts w:ascii="Times New Roman" w:hAnsi="Times New Roman" w:cs="Times New Roman"/>
          <w:sz w:val="28"/>
          <w:szCs w:val="28"/>
        </w:rPr>
        <w:t>对于Na、Mg、Al三种元素来说</w:t>
      </w:r>
      <w:r>
        <w:rPr>
          <w:rFonts w:ascii="Times New Roman" w:eastAsia="MingLiU_HKSCS" w:hAnsi="Times New Roman" w:cs="Times New Roman" w:hint="eastAsia"/>
          <w:sz w:val="28"/>
          <w:szCs w:val="28"/>
        </w:rPr>
        <w:t>，</w:t>
      </w:r>
      <w:r>
        <w:rPr>
          <w:rFonts w:ascii="Times New Roman" w:hAnsi="Times New Roman" w:cs="Times New Roman"/>
          <w:sz w:val="28"/>
          <w:szCs w:val="28"/>
        </w:rPr>
        <w:t>原子最外层电子数越多</w:t>
      </w:r>
      <w:r>
        <w:rPr>
          <w:rFonts w:ascii="Times New Roman" w:eastAsia="MingLiU_HKSCS" w:hAnsi="Times New Roman" w:cs="Times New Roman" w:hint="eastAsia"/>
          <w:sz w:val="28"/>
          <w:szCs w:val="28"/>
        </w:rPr>
        <w:t>，</w:t>
      </w:r>
      <w:r>
        <w:rPr>
          <w:rFonts w:ascii="Times New Roman" w:hAnsi="Times New Roman" w:cs="Times New Roman"/>
          <w:sz w:val="28"/>
          <w:szCs w:val="28"/>
        </w:rPr>
        <w:t>原子半径反而越小</w:t>
      </w:r>
      <w:r>
        <w:rPr>
          <w:rFonts w:ascii="Times New Roman" w:eastAsia="MingLiU_HKSCS" w:hAnsi="Times New Roman" w:cs="Times New Roman" w:hint="eastAsia"/>
          <w:sz w:val="28"/>
          <w:szCs w:val="28"/>
        </w:rPr>
        <w:t>，</w:t>
      </w:r>
      <w:r>
        <w:rPr>
          <w:rFonts w:ascii="Times New Roman" w:hAnsi="Times New Roman" w:cs="Times New Roman"/>
          <w:sz w:val="28"/>
          <w:szCs w:val="28"/>
        </w:rPr>
        <w:t>原子核对核外电子的引力越大</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Na</w:t>
      </w:r>
      <w:r>
        <w:rPr>
          <w:rFonts w:ascii="Times New Roman" w:hAnsi="Times New Roman" w:cs="Times New Roman"/>
          <w:sz w:val="28"/>
          <w:szCs w:val="28"/>
        </w:rPr>
        <w:t>、Mg、Al三种原子失电子能力由强到弱顺序是</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Na&gt;Mg&gt;Al</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(3)二氧化碳和氢气在一定条件下转换为化工原料乙烯(C</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H</w:t>
      </w:r>
      <w:r>
        <w:rPr>
          <w:rFonts w:ascii="Times New Roman" w:hAnsi="Times New Roman" w:cs="Times New Roman" w:hint="eastAsia"/>
          <w:sz w:val="28"/>
          <w:szCs w:val="28"/>
          <w:vertAlign w:val="subscript"/>
        </w:rPr>
        <w:t>4</w:t>
      </w:r>
      <w:r>
        <w:rPr>
          <w:rFonts w:ascii="Times New Roman" w:hAnsi="Times New Roman" w:cs="Times New Roman"/>
          <w:sz w:val="28"/>
          <w:szCs w:val="28"/>
        </w:rPr>
        <w:t>)</w:t>
      </w:r>
      <w:r>
        <w:rPr>
          <w:rFonts w:ascii="Times New Roman" w:eastAsia="MingLiU_HKSCS" w:hAnsi="Times New Roman" w:cs="Times New Roman" w:hint="eastAsia"/>
          <w:sz w:val="28"/>
          <w:szCs w:val="28"/>
        </w:rPr>
        <w:t>，</w:t>
      </w:r>
      <w:r>
        <w:rPr>
          <w:rFonts w:ascii="Times New Roman" w:hAnsi="Times New Roman" w:cs="Times New Roman"/>
          <w:sz w:val="28"/>
          <w:szCs w:val="28"/>
        </w:rPr>
        <w:t>是我国科学研究的又一重大突破</w:t>
      </w:r>
      <w:r>
        <w:rPr>
          <w:rFonts w:ascii="Times New Roman" w:eastAsia="MingLiU_HKSCS" w:hAnsi="Times New Roman" w:cs="Times New Roman" w:hint="eastAsia"/>
          <w:sz w:val="28"/>
          <w:szCs w:val="28"/>
        </w:rPr>
        <w:t>，</w:t>
      </w:r>
      <w:r>
        <w:rPr>
          <w:rFonts w:ascii="Times New Roman" w:hAnsi="Times New Roman" w:cs="Times New Roman"/>
          <w:sz w:val="28"/>
          <w:szCs w:val="28"/>
        </w:rPr>
        <w:t>其反应微观过程如图三所示。请用微观的观点解释化学变化的实质</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分子拆分成原子</w:t>
      </w:r>
      <w:r>
        <w:rPr>
          <w:rFonts w:ascii="MingLiU_HKSCS" w:eastAsia="MingLiU_HKSCS" w:hAnsi="MingLiU_HKSCS" w:cs="MingLiU_HKSCS" w:hint="eastAsia"/>
          <w:b/>
          <w:bCs/>
          <w:sz w:val="28"/>
          <w:szCs w:val="28"/>
          <w:u w:val="single"/>
        </w:rPr>
        <w:t>，</w:t>
      </w:r>
      <w:r>
        <w:rPr>
          <w:rFonts w:ascii="Times New Roman" w:eastAsia="华文行楷" w:hAnsi="Times New Roman" w:cs="Times New Roman"/>
          <w:b/>
          <w:bCs/>
          <w:sz w:val="28"/>
          <w:szCs w:val="28"/>
          <w:u w:val="single"/>
        </w:rPr>
        <w:t>原子重新组合成新的分子</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19</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(5分)</w:t>
      </w:r>
      <w:r>
        <w:rPr>
          <w:rFonts w:hAnsi="宋体" w:cs="Times New Roman"/>
          <w:sz w:val="28"/>
          <w:szCs w:val="28"/>
        </w:rPr>
        <w:t>“</w:t>
      </w:r>
      <w:r>
        <w:rPr>
          <w:rFonts w:ascii="Times New Roman" w:hAnsi="Times New Roman" w:cs="Times New Roman"/>
          <w:sz w:val="28"/>
          <w:szCs w:val="28"/>
        </w:rPr>
        <w:t>砂锅鱼头</w:t>
      </w:r>
      <w:r>
        <w:rPr>
          <w:rFonts w:hAnsi="宋体" w:cs="Times New Roman"/>
          <w:sz w:val="28"/>
          <w:szCs w:val="28"/>
        </w:rPr>
        <w:t>”</w:t>
      </w:r>
      <w:r>
        <w:rPr>
          <w:rFonts w:ascii="Times New Roman" w:hAnsi="Times New Roman" w:cs="Times New Roman"/>
          <w:sz w:val="28"/>
          <w:szCs w:val="28"/>
        </w:rPr>
        <w:t>汤鲜汁浓</w:t>
      </w:r>
      <w:r>
        <w:rPr>
          <w:rFonts w:ascii="Times New Roman" w:eastAsia="MingLiU_HKSCS" w:hAnsi="Times New Roman" w:cs="Times New Roman" w:hint="eastAsia"/>
          <w:sz w:val="28"/>
          <w:szCs w:val="28"/>
        </w:rPr>
        <w:t>，</w:t>
      </w:r>
      <w:r>
        <w:rPr>
          <w:rFonts w:ascii="Times New Roman" w:hAnsi="Times New Roman" w:cs="Times New Roman"/>
          <w:sz w:val="28"/>
          <w:szCs w:val="28"/>
        </w:rPr>
        <w:t>其烹饪方法为：将鱼头下油锅煎黄后</w:t>
      </w:r>
      <w:r>
        <w:rPr>
          <w:rFonts w:ascii="Times New Roman" w:eastAsia="MingLiU_HKSCS" w:hAnsi="Times New Roman" w:cs="Times New Roman" w:hint="eastAsia"/>
          <w:sz w:val="28"/>
          <w:szCs w:val="28"/>
        </w:rPr>
        <w:t>，</w:t>
      </w:r>
      <w:r>
        <w:rPr>
          <w:rFonts w:ascii="Times New Roman" w:hAnsi="Times New Roman" w:cs="Times New Roman"/>
          <w:sz w:val="28"/>
          <w:szCs w:val="28"/>
        </w:rPr>
        <w:t>放入砂锅中加适量盐、葱段、生姜、香菜、矿泉水等</w:t>
      </w:r>
      <w:r>
        <w:rPr>
          <w:rFonts w:ascii="Times New Roman" w:eastAsia="MingLiU_HKSCS" w:hAnsi="Times New Roman" w:cs="Times New Roman" w:hint="eastAsia"/>
          <w:sz w:val="28"/>
          <w:szCs w:val="28"/>
        </w:rPr>
        <w:t>，</w:t>
      </w:r>
      <w:r>
        <w:rPr>
          <w:rFonts w:ascii="Times New Roman" w:hAnsi="Times New Roman" w:cs="Times New Roman"/>
          <w:sz w:val="28"/>
          <w:szCs w:val="28"/>
        </w:rPr>
        <w:t>在火上煨煮数小时即成。</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(1)鱼头中的蛋白质进入人体后会逐步分解成可被人体吸收的__</w:t>
      </w:r>
      <w:r>
        <w:rPr>
          <w:rFonts w:ascii="Times New Roman" w:eastAsia="华文行楷" w:hAnsi="Times New Roman" w:cs="Times New Roman"/>
          <w:b/>
          <w:bCs/>
          <w:sz w:val="28"/>
          <w:szCs w:val="28"/>
          <w:u w:val="single"/>
        </w:rPr>
        <w:t>氨基酸</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w:t>
      </w:r>
      <w:r>
        <w:rPr>
          <w:rFonts w:hAnsi="宋体" w:cs="Times New Roman"/>
          <w:sz w:val="28"/>
          <w:szCs w:val="28"/>
        </w:rPr>
        <w:t>“</w:t>
      </w:r>
      <w:r>
        <w:rPr>
          <w:rFonts w:ascii="Times New Roman" w:hAnsi="Times New Roman" w:cs="Times New Roman"/>
          <w:sz w:val="28"/>
          <w:szCs w:val="28"/>
        </w:rPr>
        <w:t>砂锅鱼头</w:t>
      </w:r>
      <w:r>
        <w:rPr>
          <w:rFonts w:hAnsi="宋体" w:cs="Times New Roman"/>
          <w:sz w:val="28"/>
          <w:szCs w:val="28"/>
        </w:rPr>
        <w:t>”</w:t>
      </w:r>
      <w:r>
        <w:rPr>
          <w:rFonts w:ascii="Times New Roman" w:hAnsi="Times New Roman" w:cs="Times New Roman"/>
          <w:sz w:val="28"/>
          <w:szCs w:val="28"/>
        </w:rPr>
        <w:t>中几乎不含有的营养素是</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C</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(填字母序号)。</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无机盐　  　　B．油脂　　  　C．糖类　　  D．水</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(3)用洗洁精清洗油腻的砂锅是利用洗洁精的</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乳化</w:t>
      </w:r>
      <w:r>
        <w:rPr>
          <w:rFonts w:ascii="Times New Roman" w:hAnsi="Times New Roman" w:cs="Times New Roman"/>
          <w:b/>
          <w:bCs/>
          <w:sz w:val="28"/>
          <w:szCs w:val="28"/>
          <w:u w:val="single"/>
        </w:rPr>
        <w:t>__</w:t>
      </w:r>
      <w:r>
        <w:rPr>
          <w:rFonts w:ascii="Times New Roman" w:hAnsi="Times New Roman" w:cs="Times New Roman"/>
          <w:sz w:val="28"/>
          <w:szCs w:val="28"/>
        </w:rPr>
        <w:t>作用。</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(4)用液化气灶煨制砂锅鱼头时</w:t>
      </w:r>
      <w:r>
        <w:rPr>
          <w:rFonts w:ascii="Times New Roman" w:eastAsia="MingLiU_HKSCS" w:hAnsi="Times New Roman" w:cs="Times New Roman" w:hint="eastAsia"/>
          <w:sz w:val="28"/>
          <w:szCs w:val="28"/>
        </w:rPr>
        <w:t>，</w:t>
      </w:r>
      <w:r>
        <w:rPr>
          <w:rFonts w:ascii="Times New Roman" w:hAnsi="Times New Roman" w:cs="Times New Roman"/>
          <w:sz w:val="28"/>
          <w:szCs w:val="28"/>
        </w:rPr>
        <w:t>砂锅外壁出现黑灰</w:t>
      </w:r>
      <w:r>
        <w:rPr>
          <w:rFonts w:ascii="Times New Roman" w:eastAsia="MingLiU_HKSCS" w:hAnsi="Times New Roman" w:cs="Times New Roman" w:hint="eastAsia"/>
          <w:sz w:val="28"/>
          <w:szCs w:val="28"/>
        </w:rPr>
        <w:t>，</w:t>
      </w:r>
      <w:r>
        <w:rPr>
          <w:rFonts w:ascii="Times New Roman" w:hAnsi="Times New Roman" w:cs="Times New Roman"/>
          <w:sz w:val="28"/>
          <w:szCs w:val="28"/>
        </w:rPr>
        <w:t>此时可将灶具的进风口</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调大</w:t>
      </w:r>
      <w:r>
        <w:rPr>
          <w:rFonts w:ascii="Times New Roman" w:hAnsi="Times New Roman" w:cs="Times New Roman"/>
          <w:b/>
          <w:bCs/>
          <w:sz w:val="28"/>
          <w:szCs w:val="28"/>
          <w:u w:val="single"/>
        </w:rPr>
        <w:t>__</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调大</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调小</w:t>
      </w:r>
      <w:r>
        <w:rPr>
          <w:rFonts w:hAnsi="宋体" w:cs="Times New Roman"/>
          <w:sz w:val="28"/>
          <w:szCs w:val="28"/>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(5)使用液化气灶一定要注意安全</w:t>
      </w:r>
      <w:r>
        <w:rPr>
          <w:rFonts w:ascii="Times New Roman" w:eastAsia="MingLiU_HKSCS" w:hAnsi="Times New Roman" w:cs="Times New Roman" w:hint="eastAsia"/>
          <w:sz w:val="28"/>
          <w:szCs w:val="28"/>
        </w:rPr>
        <w:t>，</w:t>
      </w:r>
      <w:r>
        <w:rPr>
          <w:rFonts w:ascii="Times New Roman" w:hAnsi="Times New Roman" w:cs="Times New Roman"/>
          <w:sz w:val="28"/>
          <w:szCs w:val="28"/>
        </w:rPr>
        <w:t>如果液化气一旦泄漏</w:t>
      </w:r>
      <w:r>
        <w:rPr>
          <w:rFonts w:ascii="Times New Roman" w:eastAsia="MingLiU_HKSCS" w:hAnsi="Times New Roman" w:cs="Times New Roman" w:hint="eastAsia"/>
          <w:sz w:val="28"/>
          <w:szCs w:val="28"/>
        </w:rPr>
        <w:t>，</w:t>
      </w:r>
      <w:r>
        <w:rPr>
          <w:rFonts w:ascii="Times New Roman" w:hAnsi="Times New Roman" w:cs="Times New Roman"/>
          <w:sz w:val="28"/>
          <w:szCs w:val="28"/>
        </w:rPr>
        <w:t>遇</w:t>
      </w:r>
      <w:r>
        <w:rPr>
          <w:rFonts w:ascii="Times New Roman" w:hAnsi="Times New Roman" w:cs="Times New Roman" w:hint="eastAsia"/>
          <w:sz w:val="28"/>
          <w:szCs w:val="28"/>
        </w:rPr>
        <w:t>到明火就可能发生爆炸。从微观角度解释发生爆炸的原因是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液化气中的可燃性分子和氧气分子在点燃的条件下在有限的空间内剧烈燃烧生成水分子和二氧化碳分子并放出大量的热</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三、简答题(本题共2小题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每个化学方程式2分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共12分)</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1170305" cy="1082675"/>
            <wp:effectExtent l="0" t="0" r="10795" b="3175"/>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02422" name="图片 30"/>
                    <pic:cNvPicPr>
                      <a:picLocks noChangeAspect="1"/>
                    </pic:cNvPicPr>
                  </pic:nvPicPr>
                  <pic:blipFill>
                    <a:blip xmlns:r="http://schemas.openxmlformats.org/officeDocument/2006/relationships" r:embed="rId21" r:link="rId22"/>
                    <a:stretch>
                      <a:fillRect/>
                    </a:stretch>
                  </pic:blipFill>
                  <pic:spPr>
                    <a:xfrm>
                      <a:off x="0" y="0"/>
                      <a:ext cx="1170305" cy="108267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20</w:t>
      </w:r>
      <w:r>
        <w:rPr>
          <w:rFonts w:ascii="Times New Roman" w:eastAsia="MingLiU_HKSCS" w:hAnsi="Times New Roman" w:cs="Times New Roman"/>
          <w:sz w:val="28"/>
          <w:szCs w:val="28"/>
        </w:rPr>
        <w:t>．</w:t>
      </w:r>
      <w:r>
        <w:rPr>
          <w:rFonts w:ascii="Times New Roman" w:eastAsia="楷体_GB2312" w:hAnsi="Times New Roman" w:cs="Times New Roman"/>
          <w:sz w:val="28"/>
          <w:szCs w:val="28"/>
        </w:rPr>
        <w:t>(5分)(2019·辽阳)</w:t>
      </w:r>
      <w:r>
        <w:rPr>
          <w:rFonts w:ascii="Times New Roman" w:hAnsi="Times New Roman" w:cs="Times New Roman"/>
          <w:sz w:val="28"/>
          <w:szCs w:val="28"/>
        </w:rPr>
        <w:t>已知A、B、C、D、E、F是初中化学常见的物质</w:t>
      </w:r>
      <w:r>
        <w:rPr>
          <w:rFonts w:ascii="Times New Roman" w:eastAsia="MingLiU_HKSCS" w:hAnsi="Times New Roman" w:cs="Times New Roman" w:hint="eastAsia"/>
          <w:sz w:val="28"/>
          <w:szCs w:val="28"/>
        </w:rPr>
        <w:t>，</w:t>
      </w:r>
      <w:r>
        <w:rPr>
          <w:rFonts w:ascii="Times New Roman" w:hAnsi="Times New Roman" w:cs="Times New Roman"/>
          <w:sz w:val="28"/>
          <w:szCs w:val="28"/>
        </w:rPr>
        <w:t>其中B在工业上广泛用于玻璃、造纸、纺织和洗涤剂的生产</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D</w:t>
      </w:r>
      <w:r>
        <w:rPr>
          <w:rFonts w:ascii="Times New Roman" w:hAnsi="Times New Roman" w:cs="Times New Roman"/>
          <w:sz w:val="28"/>
          <w:szCs w:val="28"/>
        </w:rPr>
        <w:t>是红棕色固体</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E</w:t>
      </w:r>
      <w:r>
        <w:rPr>
          <w:rFonts w:ascii="Times New Roman" w:hAnsi="Times New Roman" w:cs="Times New Roman"/>
          <w:sz w:val="28"/>
          <w:szCs w:val="28"/>
        </w:rPr>
        <w:t>、F常温下为无色气体</w:t>
      </w:r>
      <w:r>
        <w:rPr>
          <w:rFonts w:ascii="Times New Roman" w:eastAsia="MingLiU_HKSCS" w:hAnsi="Times New Roman" w:cs="Times New Roman" w:hint="eastAsia"/>
          <w:sz w:val="28"/>
          <w:szCs w:val="28"/>
        </w:rPr>
        <w:t>，</w:t>
      </w:r>
      <w:r>
        <w:rPr>
          <w:rFonts w:ascii="Times New Roman" w:hAnsi="Times New Roman" w:cs="Times New Roman"/>
          <w:sz w:val="28"/>
          <w:szCs w:val="28"/>
        </w:rPr>
        <w:t>其相互反应及转化关系如图所示。(图中</w:t>
      </w:r>
      <w:r>
        <w:rPr>
          <w:rFonts w:hAnsi="宋体" w:cs="Times New Roman"/>
          <w:sz w:val="28"/>
          <w:szCs w:val="28"/>
        </w:rPr>
        <w:t>“</w:t>
      </w:r>
      <w:r>
        <w:rPr>
          <w:rFonts w:ascii="Times New Roman" w:hAnsi="Times New Roman" w:cs="Times New Roman"/>
          <w:sz w:val="28"/>
          <w:szCs w:val="28"/>
        </w:rPr>
        <w:t>－</w:t>
      </w:r>
      <w:r>
        <w:rPr>
          <w:rFonts w:hAnsi="宋体" w:cs="Times New Roman"/>
          <w:sz w:val="28"/>
          <w:szCs w:val="28"/>
        </w:rPr>
        <w:t>”</w:t>
      </w:r>
      <w:r>
        <w:rPr>
          <w:rFonts w:ascii="Times New Roman" w:hAnsi="Times New Roman" w:cs="Times New Roman"/>
          <w:sz w:val="28"/>
          <w:szCs w:val="28"/>
        </w:rPr>
        <w:t>表示两端的物质间能发生反应</w:t>
      </w:r>
      <w:r>
        <w:rPr>
          <w:rFonts w:ascii="Times New Roman" w:eastAsia="MingLiU_HKSCS" w:hAnsi="Times New Roman" w:cs="Times New Roman" w:hint="eastAsia"/>
          <w:sz w:val="28"/>
          <w:szCs w:val="28"/>
        </w:rPr>
        <w:t>，</w:t>
      </w:r>
      <w:r>
        <w:rPr>
          <w:rFonts w:hAnsi="宋体" w:cs="Times New Roman" w:hint="eastAsia"/>
          <w:sz w:val="28"/>
          <w:szCs w:val="28"/>
        </w:rPr>
        <w:t>“→”</w:t>
      </w:r>
      <w:r>
        <w:rPr>
          <w:rFonts w:ascii="Times New Roman" w:hAnsi="Times New Roman" w:cs="Times New Roman"/>
          <w:sz w:val="28"/>
          <w:szCs w:val="28"/>
        </w:rPr>
        <w:t>表示物质间存在转化关系；部分反应物、生成物和反应条件已略去)请回答：</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(1)A所属物质类别是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酸</w:t>
      </w:r>
      <w:r>
        <w:rPr>
          <w:rFonts w:ascii="Times New Roman" w:hAnsi="Times New Roman" w:cs="Times New Roman"/>
          <w:b/>
          <w:bCs/>
          <w:sz w:val="28"/>
          <w:szCs w:val="28"/>
          <w:u w:val="single"/>
        </w:rPr>
        <w:t>__</w:t>
      </w:r>
      <w:r>
        <w:rPr>
          <w:rFonts w:ascii="Times New Roman" w:hAnsi="Times New Roman" w:cs="Times New Roman"/>
          <w:sz w:val="28"/>
          <w:szCs w:val="28"/>
        </w:rPr>
        <w:t>(选填</w:t>
      </w:r>
      <w:r>
        <w:rPr>
          <w:rFonts w:hAnsi="宋体" w:cs="Times New Roman"/>
          <w:sz w:val="28"/>
          <w:szCs w:val="28"/>
        </w:rPr>
        <w:t>“</w:t>
      </w:r>
      <w:r>
        <w:rPr>
          <w:rFonts w:ascii="Times New Roman" w:hAnsi="Times New Roman" w:cs="Times New Roman"/>
          <w:sz w:val="28"/>
          <w:szCs w:val="28"/>
        </w:rPr>
        <w:t>酸</w:t>
      </w:r>
      <w:r>
        <w:rPr>
          <w:rFonts w:hAnsi="宋体" w:cs="Times New Roman"/>
          <w:sz w:val="28"/>
          <w:szCs w:val="28"/>
        </w:rPr>
        <w:t>”“</w:t>
      </w:r>
      <w:r>
        <w:rPr>
          <w:rFonts w:ascii="Times New Roman" w:hAnsi="Times New Roman" w:cs="Times New Roman"/>
          <w:sz w:val="28"/>
          <w:szCs w:val="28"/>
        </w:rPr>
        <w:t>碱</w:t>
      </w:r>
      <w:r>
        <w:rPr>
          <w:rFonts w:hAnsi="宋体" w:cs="Times New Roman"/>
          <w:sz w:val="28"/>
          <w:szCs w:val="28"/>
        </w:rPr>
        <w:t>”</w:t>
      </w:r>
      <w:r>
        <w:rPr>
          <w:rFonts w:ascii="Times New Roman" w:hAnsi="Times New Roman" w:cs="Times New Roman"/>
          <w:sz w:val="28"/>
          <w:szCs w:val="28"/>
        </w:rPr>
        <w:t>或</w:t>
      </w:r>
      <w:r>
        <w:rPr>
          <w:rFonts w:hAnsi="宋体" w:cs="Times New Roman"/>
          <w:sz w:val="28"/>
          <w:szCs w:val="28"/>
        </w:rPr>
        <w:t>“</w:t>
      </w:r>
      <w:r>
        <w:rPr>
          <w:rFonts w:ascii="Times New Roman" w:hAnsi="Times New Roman" w:cs="Times New Roman"/>
          <w:sz w:val="28"/>
          <w:szCs w:val="28"/>
        </w:rPr>
        <w:t>盐</w:t>
      </w:r>
      <w:r>
        <w:rPr>
          <w:rFonts w:hAnsi="宋体" w:cs="Times New Roman"/>
          <w:sz w:val="28"/>
          <w:szCs w:val="28"/>
        </w:rPr>
        <w:t>”</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(2)C的化学式是</w:t>
      </w:r>
      <w:r>
        <w:rPr>
          <w:rFonts w:ascii="Times New Roman" w:eastAsia="华文行楷" w:hAnsi="Times New Roman" w:cs="Times New Roman"/>
          <w:b/>
          <w:sz w:val="28"/>
          <w:szCs w:val="28"/>
          <w:u w:val="single"/>
        </w:rPr>
        <w:t>H</w:t>
      </w:r>
      <w:r>
        <w:rPr>
          <w:rFonts w:ascii="Times New Roman" w:eastAsia="华文行楷" w:hAnsi="Times New Roman" w:cs="Times New Roman" w:hint="eastAsia"/>
          <w:b/>
          <w:sz w:val="28"/>
          <w:szCs w:val="28"/>
          <w:u w:val="single"/>
          <w:vertAlign w:val="subscript"/>
        </w:rPr>
        <w:t>2</w:t>
      </w:r>
      <w:r>
        <w:rPr>
          <w:rFonts w:ascii="Times New Roman" w:eastAsia="华文行楷" w:hAnsi="Times New Roman" w:cs="Times New Roman" w:hint="eastAsia"/>
          <w:b/>
          <w:sz w:val="28"/>
          <w:szCs w:val="28"/>
          <w:u w:val="single"/>
        </w:rPr>
        <w:t>O</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(3)F的一种用途是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灭火</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59264" behindDoc="0" locked="0" layoutInCell="1" allowOverlap="1">
                <wp:simplePos x="0" y="0"/>
                <wp:positionH relativeFrom="column">
                  <wp:posOffset>2905125</wp:posOffset>
                </wp:positionH>
                <wp:positionV relativeFrom="paragraph">
                  <wp:posOffset>326390</wp:posOffset>
                </wp:positionV>
                <wp:extent cx="2467610" cy="0"/>
                <wp:effectExtent l="0" t="0" r="0" b="0"/>
                <wp:wrapNone/>
                <wp:docPr id="19" name="直接连接符 19"/>
                <wp:cNvGraphicFramePr/>
                <a:graphic xmlns:a="http://schemas.openxmlformats.org/drawingml/2006/main">
                  <a:graphicData uri="http://schemas.microsoft.com/office/word/2010/wordprocessingShape">
                    <wps:wsp xmlns:wps="http://schemas.microsoft.com/office/word/2010/wordprocessingShape">
                      <wps:cNvCnPr/>
                      <wps:spPr>
                        <a:xfrm>
                          <a:off x="4018280" y="1240790"/>
                          <a:ext cx="24676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5" style="mso-height-relative:page;mso-width-relative:page;position:absolute;z-index:251660288" from="228.75pt,25.7pt" to="423.05pt,25.7pt" coordsize="21600,21600" stroked="t" strokecolor="black">
                <v:stroke joinstyle="round"/>
                <o:lock v:ext="edit" aspectratio="f"/>
              </v:line>
            </w:pict>
          </mc:Fallback>
        </mc:AlternateContent>
      </w:r>
      <w:r>
        <w:rPr>
          <w:rFonts w:ascii="Times New Roman" w:hAnsi="Times New Roman" w:cs="Times New Roman"/>
          <w:sz w:val="28"/>
          <w:szCs w:val="28"/>
        </w:rPr>
        <w:t>(4)写出D与E反应的化学方程式</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3CO</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Fe</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b/>
          <w:sz w:val="28"/>
          <w:szCs w:val="28"/>
          <w:u w:val="none"/>
        </w:rPr>
        <w:fldChar w:fldCharType="begin"/>
      </w:r>
      <w:r>
        <w:rPr>
          <w:rFonts w:ascii="Times New Roman" w:eastAsia="华文行楷" w:hAnsi="Times New Roman" w:cs="Times New Roman"/>
          <w:b/>
          <w:sz w:val="28"/>
          <w:szCs w:val="28"/>
          <w:u w:val="none"/>
        </w:rPr>
        <w:instrText>eq \o</w:instrText>
      </w:r>
      <w:r>
        <w:rPr>
          <w:rFonts w:ascii="Times New Roman" w:eastAsia="华文行楷" w:hAnsi="Times New Roman" w:cs="Times New Roman"/>
          <w:sz w:val="28"/>
          <w:szCs w:val="28"/>
          <w:u w:val="none"/>
        </w:rPr>
        <w:instrText>(</w:instrText>
      </w:r>
      <w:r>
        <w:rPr>
          <w:rFonts w:ascii="Times New Roman" w:eastAsia="华文行楷" w:hAnsi="Times New Roman" w:cs="Times New Roman"/>
          <w:b/>
          <w:spacing w:val="-16"/>
          <w:sz w:val="28"/>
          <w:szCs w:val="28"/>
          <w:u w:val="none"/>
        </w:rPr>
        <w:instrText>====</w:instrText>
      </w:r>
      <w:r>
        <w:rPr>
          <w:rFonts w:ascii="Times New Roman" w:eastAsia="华文行楷" w:hAnsi="Times New Roman" w:cs="Times New Roman"/>
          <w:b/>
          <w:sz w:val="28"/>
          <w:szCs w:val="28"/>
          <w:u w:val="none"/>
        </w:rPr>
        <w:instrText>=,\s\up7</w:instrText>
      </w:r>
      <w:r>
        <w:rPr>
          <w:rFonts w:ascii="Times New Roman" w:eastAsia="华文行楷" w:hAnsi="Times New Roman" w:cs="Times New Roman"/>
          <w:sz w:val="28"/>
          <w:szCs w:val="28"/>
          <w:u w:val="none"/>
        </w:rPr>
        <w:instrText>(高温))</w:instrText>
      </w:r>
      <w:r>
        <w:rPr>
          <w:rFonts w:ascii="Times New Roman" w:eastAsia="华文行楷" w:hAnsi="Times New Roman" w:cs="Times New Roman"/>
          <w:b/>
          <w:sz w:val="28"/>
          <w:szCs w:val="28"/>
          <w:u w:val="none"/>
        </w:rPr>
        <w:fldChar w:fldCharType="separate"/>
      </w:r>
      <w:r>
        <w:rPr>
          <w:rFonts w:ascii="Times New Roman" w:eastAsia="华文行楷" w:hAnsi="Times New Roman" w:cs="Times New Roman"/>
          <w:b/>
          <w:sz w:val="28"/>
          <w:szCs w:val="28"/>
          <w:u w:val="none"/>
        </w:rPr>
        <w:fldChar w:fldCharType="end"/>
      </w:r>
      <w:r>
        <w:rPr>
          <w:rFonts w:ascii="Times New Roman" w:eastAsia="华文行楷" w:hAnsi="Times New Roman" w:cs="Times New Roman"/>
          <w:b/>
          <w:sz w:val="28"/>
          <w:szCs w:val="28"/>
          <w:u w:val="none"/>
        </w:rPr>
        <w:t>2Fe</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3CO</w:t>
      </w:r>
      <w:r>
        <w:rPr>
          <w:rFonts w:ascii="Times New Roman" w:eastAsia="华文行楷" w:hAnsi="Times New Roman" w:cs="Times New Roman" w:hint="eastAsia"/>
          <w:b/>
          <w:sz w:val="28"/>
          <w:szCs w:val="28"/>
          <w:u w:val="none"/>
          <w:vertAlign w:val="subscript"/>
        </w:rPr>
        <w:t>2</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21</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(7分)</w:t>
      </w:r>
      <w:r>
        <w:rPr>
          <w:rFonts w:ascii="Times New Roman" w:hAnsi="Times New Roman" w:cs="Times New Roman"/>
          <w:sz w:val="28"/>
          <w:szCs w:val="28"/>
        </w:rPr>
        <w:t>氯化钙(CaCl</w:t>
      </w:r>
      <w:r>
        <w:rPr>
          <w:rFonts w:ascii="Times New Roman" w:hAnsi="Times New Roman" w:cs="Times New Roman" w:hint="eastAsia"/>
          <w:sz w:val="28"/>
          <w:szCs w:val="28"/>
          <w:vertAlign w:val="subscript"/>
        </w:rPr>
        <w:t>2</w:t>
      </w:r>
      <w:r>
        <w:rPr>
          <w:rFonts w:ascii="Times New Roman" w:hAnsi="Times New Roman" w:cs="Times New Roman"/>
          <w:sz w:val="28"/>
          <w:szCs w:val="28"/>
        </w:rPr>
        <w:t>)可用作干燥剂混凝土、防冻剂等。实验室用工业大理石(含有少量Al</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3</w:t>
      </w:r>
      <w:r>
        <w:rPr>
          <w:rFonts w:ascii="Times New Roman" w:hAnsi="Times New Roman" w:cs="Times New Roman"/>
          <w:sz w:val="28"/>
          <w:szCs w:val="28"/>
        </w:rPr>
        <w:t>、Fe</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3</w:t>
      </w:r>
      <w:r>
        <w:rPr>
          <w:rFonts w:ascii="Times New Roman" w:hAnsi="Times New Roman" w:cs="Times New Roman"/>
          <w:sz w:val="28"/>
          <w:szCs w:val="28"/>
        </w:rPr>
        <w:t>、SiO</w:t>
      </w:r>
      <w:r>
        <w:rPr>
          <w:rFonts w:ascii="Times New Roman" w:hAnsi="Times New Roman" w:cs="Times New Roman" w:hint="eastAsia"/>
          <w:sz w:val="28"/>
          <w:szCs w:val="28"/>
          <w:vertAlign w:val="subscript"/>
        </w:rPr>
        <w:t>2</w:t>
      </w:r>
      <w:r>
        <w:rPr>
          <w:rFonts w:ascii="Times New Roman" w:hAnsi="Times New Roman" w:cs="Times New Roman"/>
          <w:sz w:val="28"/>
          <w:szCs w:val="28"/>
        </w:rPr>
        <w:t>等杂质)制备氯化钙的主要流程如下：</w:t>
      </w:r>
    </w:p>
    <w:p>
      <w:pPr>
        <w:pStyle w:val="PlainText"/>
        <w:ind w:firstLine="560" w:firstLineChars="200"/>
        <w:jc w:val="center"/>
        <w:rPr>
          <w:rFonts w:ascii="Times New Roman" w:hAnsi="Times New Roman" w:cs="Times New Roman" w:hint="eastAsia"/>
          <w:sz w:val="28"/>
          <w:szCs w:val="28"/>
        </w:rPr>
      </w:pPr>
      <w:r>
        <w:rPr>
          <w:rFonts w:ascii="Times New Roman" w:hAnsi="Times New Roman" w:cs="Times New Roman"/>
          <w:sz w:val="28"/>
          <w:szCs w:val="28"/>
        </w:rPr>
        <w:drawing>
          <wp:inline distT="0" distB="0" distL="114300" distR="114300">
            <wp:extent cx="3408680" cy="723900"/>
            <wp:effectExtent l="0" t="0" r="1270" b="0"/>
            <wp:docPr id="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59424" name="图片 31"/>
                    <pic:cNvPicPr>
                      <a:picLocks noChangeAspect="1"/>
                    </pic:cNvPicPr>
                  </pic:nvPicPr>
                  <pic:blipFill>
                    <a:blip xmlns:r="http://schemas.openxmlformats.org/officeDocument/2006/relationships" r:embed="rId23" r:link="rId24"/>
                    <a:stretch>
                      <a:fillRect/>
                    </a:stretch>
                  </pic:blipFill>
                  <pic:spPr>
                    <a:xfrm>
                      <a:off x="0" y="0"/>
                      <a:ext cx="3408680" cy="72390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请回答下列问题：</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(1)配制31%的稀盐酸730 g</w:t>
      </w:r>
      <w:r>
        <w:rPr>
          <w:rFonts w:ascii="Times New Roman" w:eastAsia="MingLiU_HKSCS" w:hAnsi="Times New Roman" w:cs="Times New Roman" w:hint="eastAsia"/>
          <w:sz w:val="28"/>
          <w:szCs w:val="28"/>
        </w:rPr>
        <w:t>，</w:t>
      </w:r>
      <w:r>
        <w:rPr>
          <w:rFonts w:ascii="Times New Roman" w:hAnsi="Times New Roman" w:cs="Times New Roman"/>
          <w:sz w:val="28"/>
          <w:szCs w:val="28"/>
        </w:rPr>
        <w:t>需要36.5%的浓盐酸</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620</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hint="eastAsia"/>
          <w:sz w:val="28"/>
          <w:szCs w:val="28"/>
          <w:lang w:val="en-US" w:eastAsia="zh-CN"/>
        </w:rPr>
        <w:t xml:space="preserve"> </w:t>
      </w:r>
      <w:r>
        <w:rPr>
          <w:rFonts w:ascii="Times New Roman" w:hAnsi="Times New Roman" w:cs="Times New Roman"/>
          <w:sz w:val="28"/>
          <w:szCs w:val="28"/>
        </w:rPr>
        <w:t>g。</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3360" behindDoc="0" locked="0" layoutInCell="1" allowOverlap="1">
                <wp:simplePos x="0" y="0"/>
                <wp:positionH relativeFrom="column">
                  <wp:posOffset>-47625</wp:posOffset>
                </wp:positionH>
                <wp:positionV relativeFrom="paragraph">
                  <wp:posOffset>694690</wp:posOffset>
                </wp:positionV>
                <wp:extent cx="2614930" cy="0"/>
                <wp:effectExtent l="0" t="0" r="0" b="0"/>
                <wp:wrapNone/>
                <wp:docPr id="21" name="直接连接符 21"/>
                <wp:cNvGraphicFramePr/>
                <a:graphic xmlns:a="http://schemas.openxmlformats.org/drawingml/2006/main">
                  <a:graphicData uri="http://schemas.microsoft.com/office/word/2010/wordprocessingShape">
                    <wps:wsp xmlns:wps="http://schemas.microsoft.com/office/word/2010/wordprocessingShape">
                      <wps:cNvCnPr/>
                      <wps:spPr>
                        <a:xfrm>
                          <a:off x="1065530" y="4779010"/>
                          <a:ext cx="26149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style="mso-height-relative:page;mso-width-relative:page;position:absolute;z-index:251664384" from="-3.75pt,54.7pt" to="202.15pt,54.7pt" coordsize="21600,21600" stroked="t" strokecolor="black">
                <v:stroke joinstyle="round"/>
                <o:lock v:ext="edit" aspectratio="f"/>
              </v:line>
            </w:pict>
          </mc:Fallback>
        </mc:AlternateContent>
      </w:r>
      <w:r>
        <w:rPr>
          <w:sz w:val="28"/>
        </w:rPr>
        <mc:AlternateContent>
          <mc:Choice Requires="wps">
            <w:drawing>
              <wp:anchor distT="0" distB="0" distL="114300" distR="114300" simplePos="0" relativeHeight="251661312" behindDoc="0" locked="0" layoutInCell="1" allowOverlap="1">
                <wp:simplePos x="0" y="0"/>
                <wp:positionH relativeFrom="column">
                  <wp:posOffset>4351020</wp:posOffset>
                </wp:positionH>
                <wp:positionV relativeFrom="paragraph">
                  <wp:posOffset>304800</wp:posOffset>
                </wp:positionV>
                <wp:extent cx="1090930" cy="0"/>
                <wp:effectExtent l="0" t="0" r="0" b="0"/>
                <wp:wrapNone/>
                <wp:docPr id="20" name="直接连接符 20"/>
                <wp:cNvGraphicFramePr/>
                <a:graphic xmlns:a="http://schemas.openxmlformats.org/drawingml/2006/main">
                  <a:graphicData uri="http://schemas.microsoft.com/office/word/2010/wordprocessingShape">
                    <wps:wsp xmlns:wps="http://schemas.microsoft.com/office/word/2010/wordprocessingShape">
                      <wps:cNvCnPr/>
                      <wps:spPr>
                        <a:xfrm>
                          <a:off x="5464175" y="4389120"/>
                          <a:ext cx="10909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7" style="mso-height-relative:page;mso-width-relative:page;position:absolute;z-index:251662336" from="342.6pt,24pt" to="428.5pt,24pt" coordsize="21600,21600" stroked="t" strokecolor="black">
                <v:stroke joinstyle="round"/>
                <o:lock v:ext="edit" aspectratio="f"/>
              </v:line>
            </w:pict>
          </mc:Fallback>
        </mc:AlternateContent>
      </w:r>
      <w:r>
        <w:rPr>
          <w:rFonts w:ascii="Times New Roman" w:hAnsi="Times New Roman" w:cs="Times New Roman"/>
          <w:sz w:val="28"/>
          <w:szCs w:val="28"/>
        </w:rPr>
        <w:t>(2)酸溶时碳酸钙参与反应的化学方程式为</w:t>
      </w:r>
      <w:r>
        <w:rPr>
          <w:rFonts w:ascii="Times New Roman" w:hAnsi="Times New Roman" w:cs="Times New Roman" w:hint="eastAsia"/>
          <w:b/>
          <w:bCs/>
          <w:sz w:val="28"/>
          <w:szCs w:val="28"/>
          <w:lang w:val="en-US" w:eastAsia="zh-CN"/>
        </w:rPr>
        <w:t xml:space="preserve">  </w:t>
      </w:r>
      <w:r>
        <w:rPr>
          <w:rFonts w:ascii="Times New Roman" w:hAnsi="Times New Roman" w:cs="Times New Roman"/>
          <w:b/>
          <w:bCs/>
          <w:sz w:val="28"/>
          <w:szCs w:val="28"/>
        </w:rPr>
        <w:t>CaCO</w:t>
      </w:r>
      <w:r>
        <w:rPr>
          <w:rFonts w:ascii="Times New Roman" w:hAnsi="Times New Roman" w:cs="Times New Roman" w:hint="eastAsia"/>
          <w:b/>
          <w:bCs/>
          <w:sz w:val="28"/>
          <w:szCs w:val="28"/>
          <w:vertAlign w:val="subscript"/>
        </w:rPr>
        <w:t>3</w:t>
      </w:r>
      <w:r>
        <w:rPr>
          <w:rFonts w:ascii="Times New Roman" w:hAnsi="Times New Roman" w:cs="Times New Roman"/>
          <w:b/>
          <w:bCs/>
          <w:sz w:val="28"/>
          <w:szCs w:val="28"/>
        </w:rPr>
        <w:t>＋2HCl</w:t>
      </w:r>
      <w:r>
        <w:rPr>
          <w:rFonts w:ascii="Times New Roman" w:hAnsi="Times New Roman" w:cs="Times New Roman"/>
          <w:b/>
          <w:bCs/>
          <w:spacing w:val="-16"/>
          <w:sz w:val="28"/>
          <w:szCs w:val="28"/>
        </w:rPr>
        <w:t>==</w:t>
      </w:r>
      <w:r>
        <w:rPr>
          <w:rFonts w:ascii="Times New Roman" w:hAnsi="Times New Roman" w:cs="Times New Roman"/>
          <w:b/>
          <w:bCs/>
          <w:sz w:val="28"/>
          <w:szCs w:val="28"/>
        </w:rPr>
        <w:t>=CaCl</w:t>
      </w:r>
      <w:r>
        <w:rPr>
          <w:rFonts w:ascii="Times New Roman" w:hAnsi="Times New Roman" w:cs="Times New Roman" w:hint="eastAsia"/>
          <w:b/>
          <w:bCs/>
          <w:sz w:val="28"/>
          <w:szCs w:val="28"/>
          <w:vertAlign w:val="subscript"/>
        </w:rPr>
        <w:t>2</w:t>
      </w:r>
      <w:r>
        <w:rPr>
          <w:rFonts w:ascii="Times New Roman" w:hAnsi="Times New Roman" w:cs="Times New Roman"/>
          <w:b/>
          <w:bCs/>
          <w:sz w:val="28"/>
          <w:szCs w:val="28"/>
        </w:rPr>
        <w:t>＋H</w:t>
      </w:r>
      <w:r>
        <w:rPr>
          <w:rFonts w:ascii="Times New Roman" w:hAnsi="Times New Roman" w:cs="Times New Roman" w:hint="eastAsia"/>
          <w:b/>
          <w:bCs/>
          <w:sz w:val="28"/>
          <w:szCs w:val="28"/>
          <w:vertAlign w:val="subscript"/>
        </w:rPr>
        <w:t>2</w:t>
      </w:r>
      <w:r>
        <w:rPr>
          <w:rFonts w:ascii="Times New Roman" w:hAnsi="Times New Roman" w:cs="Times New Roman" w:hint="eastAsia"/>
          <w:b/>
          <w:bCs/>
          <w:sz w:val="28"/>
          <w:szCs w:val="28"/>
        </w:rPr>
        <w:t>O</w:t>
      </w:r>
      <w:r>
        <w:rPr>
          <w:rFonts w:ascii="Times New Roman" w:hAnsi="Times New Roman" w:cs="Times New Roman"/>
          <w:b/>
          <w:bCs/>
          <w:sz w:val="28"/>
          <w:szCs w:val="28"/>
        </w:rPr>
        <w:t>＋CO</w:t>
      </w:r>
      <w:r>
        <w:rPr>
          <w:rFonts w:ascii="Times New Roman" w:hAnsi="Times New Roman" w:cs="Times New Roman" w:hint="eastAsia"/>
          <w:b/>
          <w:bCs/>
          <w:sz w:val="28"/>
          <w:szCs w:val="28"/>
          <w:vertAlign w:val="subscript"/>
        </w:rPr>
        <w:t>2</w:t>
      </w:r>
      <w:r>
        <w:rPr>
          <w:rFonts w:hAnsi="宋体" w:cs="Times New Roman" w:hint="eastAsia"/>
          <w:b/>
          <w:bCs/>
          <w:sz w:val="28"/>
          <w:szCs w:val="28"/>
        </w:rPr>
        <w:t>↑</w:t>
      </w:r>
      <w:r>
        <w:rPr>
          <w:rFonts w:hAnsi="宋体" w:cs="Times New Roman" w:hint="eastAsia"/>
          <w:b/>
          <w:bCs/>
          <w:sz w:val="28"/>
          <w:szCs w:val="28"/>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b/>
          <w:bCs/>
          <w:sz w:val="28"/>
          <w:szCs w:val="28"/>
        </w:rPr>
      </w:pPr>
      <w:r>
        <w:rPr>
          <w:sz w:val="28"/>
        </w:rPr>
        <mc:AlternateContent>
          <mc:Choice Requires="wps">
            <w:drawing>
              <wp:anchor distT="0" distB="0" distL="114300" distR="114300" simplePos="0" relativeHeight="251665408" behindDoc="0" locked="0" layoutInCell="1" allowOverlap="1">
                <wp:simplePos x="0" y="0"/>
                <wp:positionH relativeFrom="column">
                  <wp:posOffset>-73660</wp:posOffset>
                </wp:positionH>
                <wp:positionV relativeFrom="paragraph">
                  <wp:posOffset>724535</wp:posOffset>
                </wp:positionV>
                <wp:extent cx="762000" cy="0"/>
                <wp:effectExtent l="0" t="0" r="0" b="0"/>
                <wp:wrapNone/>
                <wp:docPr id="22" name="直接连接符 22"/>
                <wp:cNvGraphicFramePr/>
                <a:graphic xmlns:a="http://schemas.openxmlformats.org/drawingml/2006/main">
                  <a:graphicData uri="http://schemas.microsoft.com/office/word/2010/wordprocessingShape">
                    <wps:wsp xmlns:wps="http://schemas.microsoft.com/office/word/2010/wordprocessingShape">
                      <wps:cNvCnPr/>
                      <wps:spPr>
                        <a:xfrm>
                          <a:off x="1039495" y="5601335"/>
                          <a:ext cx="762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8" style="mso-height-relative:page;mso-width-relative:page;position:absolute;z-index:251666432" from="-5.8pt,57.05pt" to="54.2pt,57.05pt" coordsize="21600,21600" stroked="t" strokecolor="black">
                <v:stroke joinstyle="round"/>
                <o:lock v:ext="edit" aspectratio="f"/>
              </v:line>
            </w:pict>
          </mc:Fallback>
        </mc:AlternateContent>
      </w:r>
      <w:r>
        <w:rPr>
          <w:rFonts w:ascii="Times New Roman" w:hAnsi="Times New Roman" w:cs="Times New Roman"/>
          <w:sz w:val="28"/>
          <w:szCs w:val="28"/>
        </w:rPr>
        <w:t>(3)滤渣</w:t>
      </w:r>
      <w:r>
        <w:rPr>
          <w:rFonts w:hAnsi="宋体" w:cs="Times New Roman"/>
          <w:sz w:val="28"/>
          <w:szCs w:val="28"/>
        </w:rPr>
        <w:t>Ⅰ</w:t>
      </w:r>
      <w:r>
        <w:rPr>
          <w:rFonts w:ascii="Times New Roman" w:hAnsi="Times New Roman" w:cs="Times New Roman"/>
          <w:sz w:val="28"/>
          <w:szCs w:val="28"/>
        </w:rPr>
        <w:t>的成分主要为SiO</w:t>
      </w:r>
      <w:r>
        <w:rPr>
          <w:rFonts w:ascii="Times New Roman" w:hAnsi="Times New Roman" w:cs="Times New Roman" w:hint="eastAsia"/>
          <w:sz w:val="28"/>
          <w:szCs w:val="28"/>
          <w:vertAlign w:val="subscript"/>
        </w:rPr>
        <w:t>2</w:t>
      </w:r>
      <w:r>
        <w:rPr>
          <w:rFonts w:ascii="Times New Roman" w:eastAsia="MingLiU_HKSCS" w:hAnsi="Times New Roman" w:cs="Times New Roman" w:hint="eastAsia"/>
          <w:sz w:val="28"/>
          <w:szCs w:val="28"/>
        </w:rPr>
        <w:t>，</w:t>
      </w:r>
      <w:r>
        <w:rPr>
          <w:rFonts w:ascii="Times New Roman" w:hAnsi="Times New Roman" w:cs="Times New Roman"/>
          <w:sz w:val="28"/>
          <w:szCs w:val="28"/>
        </w:rPr>
        <w:t>滤渣</w:t>
      </w:r>
      <w:r>
        <w:rPr>
          <w:rFonts w:hAnsi="宋体" w:cs="Times New Roman"/>
          <w:sz w:val="28"/>
          <w:szCs w:val="28"/>
        </w:rPr>
        <w:t>Ⅱ</w:t>
      </w:r>
      <w:r>
        <w:rPr>
          <w:rFonts w:ascii="Times New Roman" w:hAnsi="Times New Roman" w:cs="Times New Roman"/>
          <w:sz w:val="28"/>
          <w:szCs w:val="28"/>
        </w:rPr>
        <w:t>中含有Al(OH)</w:t>
      </w:r>
      <w:r>
        <w:rPr>
          <w:rFonts w:ascii="Times New Roman" w:hAnsi="Times New Roman" w:cs="Times New Roman" w:hint="eastAsia"/>
          <w:sz w:val="28"/>
          <w:szCs w:val="28"/>
          <w:vertAlign w:val="subscript"/>
        </w:rPr>
        <w:t>3</w:t>
      </w:r>
      <w:r>
        <w:rPr>
          <w:rFonts w:ascii="Times New Roman" w:hAnsi="Times New Roman" w:cs="Times New Roman"/>
          <w:sz w:val="28"/>
          <w:szCs w:val="28"/>
        </w:rPr>
        <w:t>和</w:t>
      </w:r>
      <w:r>
        <w:rPr>
          <w:rFonts w:ascii="Times New Roman" w:hAnsi="Times New Roman" w:cs="Times New Roman" w:hint="eastAsia"/>
          <w:sz w:val="28"/>
          <w:szCs w:val="28"/>
          <w:lang w:val="en-US" w:eastAsia="zh-CN"/>
        </w:rPr>
        <w:t xml:space="preserve">  </w:t>
      </w:r>
      <w:r>
        <w:rPr>
          <w:rFonts w:ascii="Times New Roman" w:hAnsi="Times New Roman" w:cs="Times New Roman"/>
          <w:b/>
          <w:bCs/>
          <w:sz w:val="28"/>
          <w:szCs w:val="28"/>
        </w:rPr>
        <w:t>Fe(OH)</w:t>
      </w:r>
      <w:r>
        <w:rPr>
          <w:rFonts w:ascii="Times New Roman" w:hAnsi="Times New Roman" w:cs="Times New Roman" w:hint="eastAsia"/>
          <w:b/>
          <w:bCs/>
          <w:sz w:val="28"/>
          <w:szCs w:val="28"/>
          <w:vertAlign w:val="subscript"/>
        </w:rPr>
        <w:t>3</w:t>
      </w:r>
      <w:r>
        <w:rPr>
          <w:rFonts w:ascii="Times New Roman" w:hAnsi="Times New Roman" w:cs="Times New Roman" w:hint="eastAsia"/>
          <w:b/>
          <w:bCs/>
          <w:sz w:val="28"/>
          <w:szCs w:val="28"/>
          <w:vertAlign w:val="subscript"/>
          <w:lang w:val="en-US" w:eastAsia="zh-CN"/>
        </w:rPr>
        <w:t xml:space="preserve"> </w:t>
      </w:r>
      <w:r>
        <w:rPr>
          <w:rFonts w:ascii="Times New Roman" w:hAnsi="Times New Roman" w:cs="Times New Roman"/>
          <w:b/>
          <w:bCs/>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(4)操作</w:t>
      </w:r>
      <w:r>
        <w:rPr>
          <w:rFonts w:hAnsi="宋体" w:cs="Times New Roman"/>
          <w:sz w:val="28"/>
          <w:szCs w:val="28"/>
        </w:rPr>
        <w:t>Ⅰ</w:t>
      </w:r>
      <w:r>
        <w:rPr>
          <w:rFonts w:ascii="Times New Roman" w:hAnsi="Times New Roman" w:cs="Times New Roman"/>
          <w:sz w:val="28"/>
          <w:szCs w:val="28"/>
        </w:rPr>
        <w:t>采用的方法是：蒸发浓缩、</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冷却结晶</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、过滤。</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67456" behindDoc="0" locked="0" layoutInCell="1" allowOverlap="1">
                <wp:simplePos x="0" y="0"/>
                <wp:positionH relativeFrom="column">
                  <wp:posOffset>333375</wp:posOffset>
                </wp:positionH>
                <wp:positionV relativeFrom="paragraph">
                  <wp:posOffset>695325</wp:posOffset>
                </wp:positionV>
                <wp:extent cx="3108960" cy="0"/>
                <wp:effectExtent l="0" t="0" r="0" b="0"/>
                <wp:wrapNone/>
                <wp:docPr id="23" name="直接连接符 23"/>
                <wp:cNvGraphicFramePr/>
                <a:graphic xmlns:a="http://schemas.openxmlformats.org/drawingml/2006/main">
                  <a:graphicData uri="http://schemas.microsoft.com/office/word/2010/wordprocessingShape">
                    <wps:wsp xmlns:wps="http://schemas.microsoft.com/office/word/2010/wordprocessingShape">
                      <wps:cNvCnPr/>
                      <wps:spPr>
                        <a:xfrm>
                          <a:off x="1446530" y="6760845"/>
                          <a:ext cx="310896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9" style="mso-height-relative:page;mso-width-relative:page;position:absolute;z-index:251668480" from="26.25pt,54.75pt" to="271.05pt,54.75pt" coordsize="21600,21600" stroked="t" strokecolor="black">
                <v:stroke joinstyle="round"/>
                <o:lock v:ext="edit" aspectratio="f"/>
              </v:line>
            </w:pict>
          </mc:Fallback>
        </mc:AlternateContent>
      </w:r>
      <w:r>
        <w:rPr>
          <w:rFonts w:ascii="Times New Roman" w:hAnsi="Times New Roman" w:cs="Times New Roman"/>
          <w:sz w:val="28"/>
          <w:szCs w:val="28"/>
        </w:rPr>
        <w:t>(5)加入试剂a的目的是中和稍过量的石灰水</w:t>
      </w:r>
      <w:r>
        <w:rPr>
          <w:rFonts w:ascii="Times New Roman" w:eastAsia="MingLiU_HKSCS" w:hAnsi="Times New Roman" w:cs="Times New Roman" w:hint="eastAsia"/>
          <w:sz w:val="28"/>
          <w:szCs w:val="28"/>
        </w:rPr>
        <w:t>，</w:t>
      </w:r>
      <w:r>
        <w:rPr>
          <w:rFonts w:ascii="Times New Roman" w:hAnsi="Times New Roman" w:cs="Times New Roman"/>
          <w:sz w:val="28"/>
          <w:szCs w:val="28"/>
        </w:rPr>
        <w:t>该反应</w:t>
      </w:r>
      <w:r>
        <w:rPr>
          <w:rFonts w:ascii="Times New Roman" w:hAnsi="Times New Roman" w:cs="Times New Roman" w:hint="eastAsia"/>
          <w:sz w:val="28"/>
          <w:szCs w:val="28"/>
        </w:rPr>
        <w:t>的化学方程式为</w:t>
      </w:r>
      <w:r>
        <w:rPr>
          <w:rFonts w:ascii="Times New Roman" w:hAnsi="Times New Roman" w:cs="Times New Roman" w:hint="eastAsia"/>
          <w:b/>
          <w:bCs/>
          <w:sz w:val="28"/>
          <w:szCs w:val="28"/>
          <w:lang w:val="en-US" w:eastAsia="zh-CN"/>
        </w:rPr>
        <w:t xml:space="preserve">  </w:t>
      </w:r>
      <w:r>
        <w:rPr>
          <w:rFonts w:ascii="Times New Roman" w:hAnsi="Times New Roman" w:cs="Times New Roman"/>
          <w:b/>
          <w:bCs/>
          <w:sz w:val="28"/>
          <w:szCs w:val="28"/>
        </w:rPr>
        <w:t>Ca(OH)</w:t>
      </w:r>
      <w:r>
        <w:rPr>
          <w:rFonts w:ascii="Times New Roman" w:hAnsi="Times New Roman" w:cs="Times New Roman" w:hint="eastAsia"/>
          <w:b/>
          <w:bCs/>
          <w:sz w:val="28"/>
          <w:szCs w:val="28"/>
          <w:vertAlign w:val="subscript"/>
        </w:rPr>
        <w:t>2</w:t>
      </w:r>
      <w:r>
        <w:rPr>
          <w:rFonts w:ascii="Times New Roman" w:hAnsi="Times New Roman" w:cs="Times New Roman"/>
          <w:b/>
          <w:bCs/>
          <w:sz w:val="28"/>
          <w:szCs w:val="28"/>
        </w:rPr>
        <w:t>＋2HCl</w:t>
      </w:r>
      <w:r>
        <w:rPr>
          <w:rFonts w:ascii="Times New Roman" w:hAnsi="Times New Roman" w:cs="Times New Roman"/>
          <w:b/>
          <w:bCs/>
          <w:spacing w:val="-16"/>
          <w:sz w:val="28"/>
          <w:szCs w:val="28"/>
        </w:rPr>
        <w:t>==</w:t>
      </w:r>
      <w:r>
        <w:rPr>
          <w:rFonts w:ascii="Times New Roman" w:hAnsi="Times New Roman" w:cs="Times New Roman"/>
          <w:b/>
          <w:bCs/>
          <w:sz w:val="28"/>
          <w:szCs w:val="28"/>
        </w:rPr>
        <w:t>=CaCl</w:t>
      </w:r>
      <w:r>
        <w:rPr>
          <w:rFonts w:ascii="Times New Roman" w:hAnsi="Times New Roman" w:cs="Times New Roman" w:hint="eastAsia"/>
          <w:b/>
          <w:bCs/>
          <w:sz w:val="28"/>
          <w:szCs w:val="28"/>
          <w:vertAlign w:val="subscript"/>
        </w:rPr>
        <w:t>2</w:t>
      </w:r>
      <w:r>
        <w:rPr>
          <w:rFonts w:ascii="Times New Roman" w:hAnsi="Times New Roman" w:cs="Times New Roman"/>
          <w:b/>
          <w:bCs/>
          <w:sz w:val="28"/>
          <w:szCs w:val="28"/>
        </w:rPr>
        <w:t>＋2H</w:t>
      </w:r>
      <w:r>
        <w:rPr>
          <w:rFonts w:ascii="Times New Roman" w:hAnsi="Times New Roman" w:cs="Times New Roman" w:hint="eastAsia"/>
          <w:b/>
          <w:bCs/>
          <w:sz w:val="28"/>
          <w:szCs w:val="28"/>
          <w:vertAlign w:val="subscript"/>
        </w:rPr>
        <w:t>2</w:t>
      </w:r>
      <w:r>
        <w:rPr>
          <w:rFonts w:ascii="Times New Roman" w:hAnsi="Times New Roman" w:cs="Times New Roman" w:hint="eastAsia"/>
          <w:b/>
          <w:bCs/>
          <w:sz w:val="28"/>
          <w:szCs w:val="28"/>
        </w:rPr>
        <w:t>O</w:t>
      </w:r>
      <w:r>
        <w:rPr>
          <w:rFonts w:ascii="Times New Roman" w:hAnsi="Times New Roman" w:cs="Times New Roman" w:hint="eastAsia"/>
          <w:b/>
          <w:bCs/>
          <w:sz w:val="28"/>
          <w:szCs w:val="28"/>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四、实验题(本题共2小题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每个化学方程式2分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其余每空1分</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共16分)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22</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(7分)(2019·乐山)</w:t>
      </w:r>
      <w:r>
        <w:rPr>
          <w:rFonts w:ascii="Times New Roman" w:hAnsi="Times New Roman" w:cs="Times New Roman"/>
          <w:sz w:val="28"/>
          <w:szCs w:val="28"/>
        </w:rPr>
        <w:t>实验室采用下列三种方法制取气体</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制取O</w:t>
      </w:r>
      <w:r>
        <w:rPr>
          <w:rFonts w:ascii="Times New Roman" w:hAnsi="Times New Roman" w:cs="Times New Roman" w:hint="eastAsia"/>
          <w:sz w:val="28"/>
          <w:szCs w:val="28"/>
          <w:vertAlign w:val="subscript"/>
        </w:rPr>
        <w:t xml:space="preserve">2: </w:t>
      </w:r>
      <w:r>
        <w:rPr>
          <w:rFonts w:ascii="Times New Roman" w:hAnsi="Times New Roman" w:cs="Times New Roman"/>
          <w:sz w:val="28"/>
          <w:szCs w:val="28"/>
        </w:rPr>
        <w:t>2KClO</w:t>
      </w:r>
      <w:r>
        <w:rPr>
          <w:rFonts w:ascii="Times New Roman" w:hAnsi="Times New Roman" w:cs="Times New Roman" w:hint="eastAsia"/>
          <w:sz w:val="28"/>
          <w:szCs w:val="28"/>
          <w:vertAlign w:val="subscript"/>
        </w:rPr>
        <w:t>3</w:t>
      </w:r>
      <w:r>
        <w:rPr>
          <w:rFonts w:ascii="Times New Roman" w:hAnsi="Times New Roman" w:cs="Times New Roman"/>
          <w:sz w:val="28"/>
          <w:szCs w:val="28"/>
        </w:rPr>
        <w:fldChar w:fldCharType="begin"/>
      </w:r>
      <w:r>
        <w:rPr>
          <w:rFonts w:ascii="Times New Roman" w:hAnsi="Times New Roman" w:cs="Times New Roman"/>
          <w:sz w:val="28"/>
          <w:szCs w:val="28"/>
        </w:rPr>
        <w:instrText>eq \o(</w:instrText>
      </w:r>
      <w:r>
        <w:rPr>
          <w:rFonts w:ascii="Times New Roman" w:hAnsi="Times New Roman" w:cs="Times New Roman"/>
          <w:spacing w:val="-16"/>
          <w:sz w:val="28"/>
          <w:szCs w:val="28"/>
        </w:rPr>
        <w:instrText>====</w:instrText>
      </w:r>
      <w:r>
        <w:rPr>
          <w:rFonts w:ascii="Times New Roman" w:hAnsi="Times New Roman" w:cs="Times New Roman"/>
          <w:sz w:val="28"/>
          <w:szCs w:val="28"/>
        </w:rPr>
        <w:instrText>=,\s\up14(</w:instrText>
      </w:r>
      <w:r>
        <w:rPr>
          <w:rFonts w:ascii="Times New Roman" w:hAnsi="Times New Roman" w:cs="Times New Roman"/>
          <w:sz w:val="28"/>
          <w:szCs w:val="28"/>
        </w:rPr>
        <w:instrText>MnO</w:instrText>
      </w:r>
      <w:r>
        <w:rPr>
          <w:rFonts w:ascii="Times New Roman" w:hAnsi="Times New Roman" w:cs="Times New Roman" w:hint="eastAsia"/>
          <w:sz w:val="28"/>
          <w:szCs w:val="28"/>
          <w:vertAlign w:val="subscript"/>
        </w:rPr>
        <w:instrText>2</w:instrText>
      </w:r>
      <w:r>
        <w:rPr>
          <w:rFonts w:ascii="Times New Roman" w:hAnsi="Times New Roman" w:cs="Times New Roman" w:hint="eastAsia"/>
          <w:sz w:val="28"/>
          <w:szCs w:val="28"/>
        </w:rPr>
        <w:instrText>),\s\do5(</w:instrText>
      </w:r>
      <w:r>
        <w:rPr>
          <w:rFonts w:hAnsi="宋体" w:cs="Times New Roman" w:hint="eastAsia"/>
          <w:sz w:val="28"/>
          <w:szCs w:val="28"/>
        </w:rPr>
        <w:instrText>△</w:instrText>
      </w:r>
      <w:r>
        <w:rPr>
          <w:rFonts w:ascii="Times New Roman" w:hAnsi="Times New Roman" w:cs="Times New Roman" w:hint="eastAsia"/>
          <w:sz w:val="28"/>
          <w:szCs w:val="28"/>
        </w:rPr>
        <w:instrText>))</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end"/>
      </w:r>
      <w:r>
        <w:rPr>
          <w:rFonts w:ascii="Times New Roman" w:hAnsi="Times New Roman" w:cs="Times New Roman" w:hint="eastAsia"/>
          <w:sz w:val="28"/>
          <w:szCs w:val="28"/>
        </w:rPr>
        <w:t>2KCl</w:t>
      </w:r>
      <w:r>
        <w:rPr>
          <w:rFonts w:ascii="Times New Roman" w:hAnsi="Times New Roman" w:cs="Times New Roman"/>
          <w:sz w:val="28"/>
          <w:szCs w:val="28"/>
        </w:rPr>
        <w:t>＋3O</w:t>
      </w:r>
      <w:r>
        <w:rPr>
          <w:rFonts w:ascii="Times New Roman" w:hAnsi="Times New Roman" w:cs="Times New Roman"/>
          <w:sz w:val="28"/>
          <w:szCs w:val="28"/>
          <w:vertAlign w:val="subscript"/>
        </w:rPr>
        <w:t>2</w:t>
      </w:r>
      <w:r>
        <w:rPr>
          <w:rFonts w:hAnsi="宋体" w:cs="Times New Roman" w:hint="eastAsia"/>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制取CO</w:t>
      </w:r>
      <w:r>
        <w:rPr>
          <w:rFonts w:ascii="Times New Roman" w:hAnsi="Times New Roman" w:cs="Times New Roman" w:hint="eastAsia"/>
          <w:sz w:val="28"/>
          <w:szCs w:val="28"/>
          <w:vertAlign w:val="subscript"/>
        </w:rPr>
        <w:t xml:space="preserve">2: </w:t>
      </w:r>
      <w:r>
        <w:rPr>
          <w:rFonts w:hAnsi="宋体"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制取Cl</w:t>
      </w:r>
      <w:r>
        <w:rPr>
          <w:rFonts w:ascii="Times New Roman" w:hAnsi="Times New Roman" w:cs="Times New Roman" w:hint="eastAsia"/>
          <w:sz w:val="28"/>
          <w:szCs w:val="28"/>
          <w:vertAlign w:val="subscript"/>
        </w:rPr>
        <w:t xml:space="preserve">2: </w:t>
      </w:r>
      <w:r>
        <w:rPr>
          <w:rFonts w:ascii="Times New Roman" w:hAnsi="Times New Roman" w:cs="Times New Roman"/>
          <w:sz w:val="28"/>
          <w:szCs w:val="28"/>
        </w:rPr>
        <w:t>MnO</w:t>
      </w:r>
      <w:r>
        <w:rPr>
          <w:rFonts w:ascii="Times New Roman" w:hAnsi="Times New Roman" w:cs="Times New Roman" w:hint="eastAsia"/>
          <w:sz w:val="28"/>
          <w:szCs w:val="28"/>
          <w:vertAlign w:val="subscript"/>
        </w:rPr>
        <w:t>2</w:t>
      </w:r>
      <w:r>
        <w:rPr>
          <w:rFonts w:ascii="Times New Roman" w:hAnsi="Times New Roman" w:cs="Times New Roman"/>
          <w:sz w:val="28"/>
          <w:szCs w:val="28"/>
        </w:rPr>
        <w:t>＋4HCl(浓)</w:t>
      </w:r>
      <w:r>
        <w:rPr>
          <w:rFonts w:ascii="Times New Roman" w:hAnsi="Times New Roman" w:cs="Times New Roman"/>
          <w:sz w:val="28"/>
          <w:szCs w:val="28"/>
        </w:rPr>
        <w:fldChar w:fldCharType="begin"/>
      </w:r>
      <w:r>
        <w:rPr>
          <w:rFonts w:ascii="Times New Roman" w:hAnsi="Times New Roman" w:cs="Times New Roman"/>
          <w:sz w:val="28"/>
          <w:szCs w:val="28"/>
        </w:rPr>
        <w:instrText>eq \o(</w:instrText>
      </w:r>
      <w:r>
        <w:rPr>
          <w:rFonts w:ascii="Times New Roman" w:hAnsi="Times New Roman" w:cs="Times New Roman"/>
          <w:spacing w:val="-16"/>
          <w:sz w:val="28"/>
          <w:szCs w:val="28"/>
        </w:rPr>
        <w:instrText>====</w:instrText>
      </w:r>
      <w:r>
        <w:rPr>
          <w:rFonts w:ascii="Times New Roman" w:hAnsi="Times New Roman" w:cs="Times New Roman"/>
          <w:sz w:val="28"/>
          <w:szCs w:val="28"/>
        </w:rPr>
        <w:instrText>=,\s\up7(</w:instrText>
      </w:r>
      <w:r>
        <w:rPr>
          <w:rFonts w:hAnsi="宋体" w:cs="Times New Roman"/>
          <w:position w:val="-7"/>
          <w:sz w:val="70"/>
          <w:szCs w:val="28"/>
        </w:rPr>
        <w:instrText>△</w:instrText>
      </w:r>
      <w:r>
        <w:rPr>
          <w:rFonts w:ascii="Times New Roman" w:hAnsi="Times New Roman" w:cs="Times New Roman"/>
          <w:position w:val="0"/>
          <w:sz w:val="28"/>
          <w:szCs w:val="28"/>
        </w:rPr>
        <w:instrText>))</w:instrText>
      </w:r>
      <w:r>
        <w:rPr>
          <w:rFonts w:ascii="Times New Roman" w:hAnsi="Times New Roman" w:cs="Times New Roman"/>
          <w:sz w:val="28"/>
          <w:szCs w:val="28"/>
        </w:rPr>
        <w:fldChar w:fldCharType="separate"/>
      </w:r>
      <w:r>
        <w:rPr>
          <w:rFonts w:ascii="Times New Roman" w:hAnsi="Times New Roman" w:cs="Times New Roman"/>
          <w:sz w:val="28"/>
          <w:szCs w:val="28"/>
        </w:rPr>
        <w:fldChar w:fldCharType="end"/>
      </w:r>
      <w:r>
        <w:rPr>
          <w:rFonts w:ascii="Times New Roman" w:hAnsi="Times New Roman" w:cs="Times New Roman"/>
          <w:sz w:val="28"/>
          <w:szCs w:val="28"/>
        </w:rPr>
        <w:t>MnCl</w:t>
      </w:r>
      <w:r>
        <w:rPr>
          <w:rFonts w:ascii="Times New Roman" w:hAnsi="Times New Roman" w:cs="Times New Roman" w:hint="eastAsia"/>
          <w:sz w:val="28"/>
          <w:szCs w:val="28"/>
          <w:vertAlign w:val="subscript"/>
        </w:rPr>
        <w:t>2</w:t>
      </w:r>
      <w:r>
        <w:rPr>
          <w:rFonts w:ascii="Times New Roman" w:hAnsi="Times New Roman" w:cs="Times New Roman"/>
          <w:sz w:val="28"/>
          <w:szCs w:val="28"/>
        </w:rPr>
        <w:t>＋Cl</w:t>
      </w:r>
      <w:r>
        <w:rPr>
          <w:rFonts w:ascii="Times New Roman" w:hAnsi="Times New Roman" w:cs="Times New Roman" w:hint="eastAsia"/>
          <w:sz w:val="28"/>
          <w:szCs w:val="28"/>
          <w:vertAlign w:val="subscript"/>
        </w:rPr>
        <w:t>2</w:t>
      </w:r>
      <w:r>
        <w:rPr>
          <w:rFonts w:hAnsi="宋体" w:cs="Times New Roman" w:hint="eastAsia"/>
          <w:sz w:val="28"/>
          <w:szCs w:val="28"/>
        </w:rPr>
        <w:t>↑</w:t>
      </w:r>
      <w:r>
        <w:rPr>
          <w:rFonts w:ascii="Times New Roman" w:hAnsi="Times New Roman" w:cs="Times New Roman"/>
          <w:sz w:val="28"/>
          <w:szCs w:val="28"/>
        </w:rPr>
        <w:t>＋2H</w:t>
      </w:r>
      <w:r>
        <w:rPr>
          <w:rFonts w:ascii="Times New Roman" w:hAnsi="Times New Roman" w:cs="Times New Roman" w:hint="eastAsia"/>
          <w:sz w:val="28"/>
          <w:szCs w:val="28"/>
          <w:vertAlign w:val="subscript"/>
        </w:rPr>
        <w:t>2</w:t>
      </w:r>
      <w:r>
        <w:rPr>
          <w:rFonts w:ascii="Times New Roman" w:hAnsi="Times New Roman" w:cs="Times New Roman" w:hint="eastAsia"/>
          <w:sz w:val="28"/>
          <w:szCs w:val="28"/>
        </w:rPr>
        <w:t>O</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已知：Cl</w:t>
      </w:r>
      <w:r>
        <w:rPr>
          <w:rFonts w:ascii="Times New Roman" w:hAnsi="Times New Roman" w:cs="Times New Roman" w:hint="eastAsia"/>
          <w:sz w:val="28"/>
          <w:szCs w:val="28"/>
          <w:vertAlign w:val="subscript"/>
        </w:rPr>
        <w:t>2</w:t>
      </w:r>
      <w:r>
        <w:rPr>
          <w:rFonts w:ascii="Times New Roman" w:hAnsi="Times New Roman" w:cs="Times New Roman"/>
          <w:sz w:val="28"/>
          <w:szCs w:val="28"/>
        </w:rPr>
        <w:t>是一种黄绿色、有刺激性气味、密度比空气大、能溶于水的气体。</w:t>
      </w:r>
    </w:p>
    <w:p>
      <w:pPr>
        <w:pStyle w:val="PlainText"/>
        <w:ind w:firstLine="560" w:firstLineChars="200"/>
        <w:rPr>
          <w:rFonts w:ascii="Times New Roman" w:eastAsia="MingLiU_HKSCS" w:hAnsi="Times New Roman" w:cs="Times New Roman" w:hint="eastAsia"/>
          <w:sz w:val="28"/>
          <w:szCs w:val="28"/>
        </w:rPr>
      </w:pPr>
      <w:r>
        <w:rPr>
          <w:sz w:val="28"/>
        </w:rPr>
        <mc:AlternateContent>
          <mc:Choice Requires="wps">
            <w:drawing>
              <wp:anchor distT="0" distB="0" distL="114300" distR="114300" simplePos="0" relativeHeight="251671552" behindDoc="0" locked="0" layoutInCell="1" allowOverlap="1">
                <wp:simplePos x="0" y="0"/>
                <wp:positionH relativeFrom="column">
                  <wp:posOffset>-38735</wp:posOffset>
                </wp:positionH>
                <wp:positionV relativeFrom="paragraph">
                  <wp:posOffset>719455</wp:posOffset>
                </wp:positionV>
                <wp:extent cx="1437005" cy="0"/>
                <wp:effectExtent l="0" t="0" r="0" b="0"/>
                <wp:wrapNone/>
                <wp:docPr id="25" name="直接连接符 25"/>
                <wp:cNvGraphicFramePr/>
                <a:graphic xmlns:a="http://schemas.openxmlformats.org/drawingml/2006/main">
                  <a:graphicData uri="http://schemas.microsoft.com/office/word/2010/wordprocessingShape">
                    <wps:wsp xmlns:wps="http://schemas.microsoft.com/office/word/2010/wordprocessingShape">
                      <wps:cNvCnPr/>
                      <wps:spPr>
                        <a:xfrm>
                          <a:off x="1074420" y="2426335"/>
                          <a:ext cx="14370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0" style="mso-height-relative:page;mso-width-relative:page;position:absolute;z-index:251672576" from="-3.05pt,56.65pt" to="110.1pt,56.65pt" coordsize="21600,21600" stroked="t" strokecolor="black">
                <v:stroke joinstyle="round"/>
                <o:lock v:ext="edit" aspectratio="f"/>
              </v:lin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3321050</wp:posOffset>
                </wp:positionH>
                <wp:positionV relativeFrom="paragraph">
                  <wp:posOffset>295275</wp:posOffset>
                </wp:positionV>
                <wp:extent cx="2095500" cy="0"/>
                <wp:effectExtent l="0" t="0" r="0" b="0"/>
                <wp:wrapNone/>
                <wp:docPr id="24" name="直接连接符 24"/>
                <wp:cNvGraphicFramePr/>
                <a:graphic xmlns:a="http://schemas.openxmlformats.org/drawingml/2006/main">
                  <a:graphicData uri="http://schemas.microsoft.com/office/word/2010/wordprocessingShape">
                    <wps:wsp xmlns:wps="http://schemas.microsoft.com/office/word/2010/wordprocessingShape">
                      <wps:cNvCnPr/>
                      <wps:spPr>
                        <a:xfrm>
                          <a:off x="4434205" y="2002155"/>
                          <a:ext cx="20955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1" style="mso-height-relative:page;mso-width-relative:page;position:absolute;z-index:251670528" from="261.5pt,23.25pt" to="426.5pt,23.25pt" coordsize="21600,21600" stroked="t" strokecolor="black">
                <v:stroke joinstyle="round"/>
                <o:lock v:ext="edit" aspectratio="f"/>
              </v:line>
            </w:pict>
          </mc:Fallback>
        </mc:AlternateContent>
      </w:r>
      <w:r>
        <w:rPr>
          <w:rFonts w:ascii="Times New Roman" w:hAnsi="Times New Roman" w:cs="Times New Roman"/>
          <w:sz w:val="28"/>
          <w:szCs w:val="28"/>
        </w:rPr>
        <w:t>(1)写出实验室制取CO</w:t>
      </w:r>
      <w:r>
        <w:rPr>
          <w:rFonts w:ascii="Times New Roman" w:hAnsi="Times New Roman" w:cs="Times New Roman" w:hint="eastAsia"/>
          <w:sz w:val="28"/>
          <w:szCs w:val="28"/>
          <w:vertAlign w:val="subscript"/>
        </w:rPr>
        <w:t>2</w:t>
      </w:r>
      <w:r>
        <w:rPr>
          <w:rFonts w:ascii="Times New Roman" w:hAnsi="Times New Roman" w:cs="Times New Roman"/>
          <w:sz w:val="28"/>
          <w:szCs w:val="28"/>
        </w:rPr>
        <w:t>的化学方程式</w:t>
      </w:r>
      <w:r>
        <w:rPr>
          <w:rFonts w:ascii="Times New Roman" w:hAnsi="Times New Roman" w:cs="Times New Roman" w:hint="eastAsia"/>
          <w:sz w:val="28"/>
          <w:szCs w:val="28"/>
          <w:lang w:val="en-US" w:eastAsia="zh-CN"/>
        </w:rPr>
        <w:t xml:space="preserve">  </w:t>
      </w:r>
      <w:r>
        <w:rPr>
          <w:rFonts w:ascii="Times New Roman" w:eastAsia="华文行楷" w:hAnsi="Times New Roman" w:cs="Times New Roman"/>
          <w:b/>
          <w:sz w:val="28"/>
          <w:szCs w:val="28"/>
          <w:u w:val="none"/>
        </w:rPr>
        <w:t>CaCO</w:t>
      </w:r>
      <w:r>
        <w:rPr>
          <w:rFonts w:ascii="Times New Roman" w:eastAsia="华文行楷" w:hAnsi="Times New Roman" w:cs="Times New Roman" w:hint="eastAsia"/>
          <w:b/>
          <w:sz w:val="28"/>
          <w:szCs w:val="28"/>
          <w:u w:val="none"/>
          <w:vertAlign w:val="subscript"/>
        </w:rPr>
        <w:t>3</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2HCl</w:t>
      </w:r>
      <w:r>
        <w:rPr>
          <w:rFonts w:ascii="Times New Roman" w:eastAsia="华文行楷" w:hAnsi="Times New Roman" w:cs="Times New Roman"/>
          <w:b/>
          <w:spacing w:val="-16"/>
          <w:sz w:val="28"/>
          <w:szCs w:val="28"/>
          <w:u w:val="none"/>
        </w:rPr>
        <w:t>==</w:t>
      </w:r>
      <w:r>
        <w:rPr>
          <w:rFonts w:ascii="Times New Roman" w:eastAsia="华文行楷" w:hAnsi="Times New Roman" w:cs="Times New Roman"/>
          <w:b/>
          <w:sz w:val="28"/>
          <w:szCs w:val="28"/>
          <w:u w:val="none"/>
        </w:rPr>
        <w:t>=CaCl</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sz w:val="28"/>
          <w:szCs w:val="28"/>
          <w:u w:val="none"/>
        </w:rPr>
        <w:t>＋</w:t>
      </w:r>
      <w:r>
        <w:rPr>
          <w:rFonts w:ascii="Times New Roman" w:eastAsia="华文行楷" w:hAnsi="Times New Roman" w:cs="Times New Roman" w:hint="eastAsia"/>
          <w:b/>
          <w:sz w:val="28"/>
          <w:szCs w:val="28"/>
          <w:u w:val="none"/>
        </w:rPr>
        <w:t>H</w:t>
      </w:r>
      <w:r>
        <w:rPr>
          <w:rFonts w:ascii="Times New Roman" w:eastAsia="华文行楷" w:hAnsi="Times New Roman" w:cs="Times New Roman" w:hint="eastAsia"/>
          <w:b/>
          <w:sz w:val="28"/>
          <w:szCs w:val="28"/>
          <w:u w:val="none"/>
          <w:vertAlign w:val="subscript"/>
        </w:rPr>
        <w:t>2</w:t>
      </w:r>
      <w:r>
        <w:rPr>
          <w:rFonts w:ascii="Times New Roman" w:eastAsia="华文行楷" w:hAnsi="Times New Roman" w:cs="Times New Roman" w:hint="eastAsia"/>
          <w:b/>
          <w:sz w:val="28"/>
          <w:szCs w:val="28"/>
          <w:u w:val="none"/>
        </w:rPr>
        <w:t>O</w:t>
      </w:r>
      <w:r>
        <w:rPr>
          <w:rFonts w:ascii="Times New Roman" w:eastAsia="华文行楷" w:hAnsi="Times New Roman" w:cs="Times New Roman"/>
          <w:sz w:val="28"/>
          <w:szCs w:val="28"/>
          <w:u w:val="none"/>
        </w:rPr>
        <w:t>＋</w:t>
      </w:r>
      <w:r>
        <w:rPr>
          <w:rFonts w:ascii="Times New Roman" w:eastAsia="华文行楷" w:hAnsi="Times New Roman" w:cs="Times New Roman"/>
          <w:b/>
          <w:sz w:val="28"/>
          <w:szCs w:val="28"/>
          <w:u w:val="none"/>
        </w:rPr>
        <w:t>CO</w:t>
      </w:r>
      <w:r>
        <w:rPr>
          <w:rFonts w:ascii="Times New Roman" w:eastAsia="华文行楷" w:hAnsi="Times New Roman" w:cs="Times New Roman" w:hint="eastAsia"/>
          <w:b/>
          <w:sz w:val="28"/>
          <w:szCs w:val="28"/>
          <w:u w:val="none"/>
          <w:vertAlign w:val="subscript"/>
        </w:rPr>
        <w:t>2</w:t>
      </w:r>
      <w:r>
        <w:rPr>
          <w:rFonts w:hAnsi="宋体" w:cs="Times New Roman" w:hint="eastAsia"/>
          <w:sz w:val="28"/>
          <w:szCs w:val="28"/>
          <w:u w:val="none"/>
        </w:rPr>
        <w:t>↑</w:t>
      </w:r>
      <w:r>
        <w:rPr>
          <w:rFonts w:hAnsi="宋体" w:cs="Times New Roman" w:hint="eastAsia"/>
          <w:sz w:val="28"/>
          <w:szCs w:val="28"/>
          <w:u w:val="none"/>
          <w:lang w:val="en-US" w:eastAsia="zh-CN"/>
        </w:rPr>
        <w:t xml:space="preserve">  </w:t>
      </w:r>
      <w:r>
        <w:rPr>
          <w:rFonts w:ascii="Times New Roman" w:hAnsi="Times New Roman" w:cs="Times New Roman" w:hint="eastAsia"/>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(2)下列有A、B、C三种发生装置和D、E两种收集装置</w:t>
      </w:r>
      <w:r>
        <w:rPr>
          <w:rFonts w:ascii="Times New Roman" w:eastAsia="MingLiU_HKSCS" w:hAnsi="Times New Roman" w:cs="Times New Roman" w:hint="eastAsia"/>
          <w:sz w:val="28"/>
          <w:szCs w:val="28"/>
        </w:rPr>
        <w:t>，</w:t>
      </w:r>
      <w:r>
        <w:rPr>
          <w:rFonts w:ascii="Times New Roman" w:hAnsi="Times New Roman" w:cs="Times New Roman"/>
          <w:sz w:val="28"/>
          <w:szCs w:val="28"/>
        </w:rPr>
        <w:t>请回答下列问题</w:t>
      </w:r>
    </w:p>
    <w:p>
      <w:pPr>
        <w:pStyle w:val="PlainText"/>
        <w:ind w:firstLine="560" w:firstLineChars="200"/>
        <w:jc w:val="center"/>
        <w:rPr>
          <w:rFonts w:ascii="Times New Roman" w:eastAsia="MingLiU_HKSCS" w:hAnsi="Times New Roman" w:cs="Times New Roman"/>
          <w:sz w:val="28"/>
          <w:szCs w:val="28"/>
        </w:rPr>
      </w:pPr>
      <w:r>
        <w:rPr>
          <w:rFonts w:ascii="Times New Roman" w:eastAsia="MingLiU_HKSCS" w:hAnsi="Times New Roman" w:cs="Times New Roman"/>
          <w:sz w:val="28"/>
          <w:szCs w:val="28"/>
        </w:rPr>
        <w:drawing>
          <wp:inline distT="0" distB="0" distL="114300" distR="114300">
            <wp:extent cx="2830830" cy="1287780"/>
            <wp:effectExtent l="0" t="0" r="7620" b="7620"/>
            <wp:docPr id="1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75043" name="图片 32"/>
                    <pic:cNvPicPr>
                      <a:picLocks noChangeAspect="1"/>
                    </pic:cNvPicPr>
                  </pic:nvPicPr>
                  <pic:blipFill>
                    <a:blip xmlns:r="http://schemas.openxmlformats.org/officeDocument/2006/relationships" r:embed="rId25" r:link="rId26"/>
                    <a:stretch>
                      <a:fillRect/>
                    </a:stretch>
                  </pic:blipFill>
                  <pic:spPr>
                    <a:xfrm>
                      <a:off x="0" y="0"/>
                      <a:ext cx="2830830" cy="1287780"/>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①</w:t>
      </w:r>
      <w:r>
        <w:rPr>
          <w:rFonts w:ascii="Times New Roman" w:hAnsi="Times New Roman" w:cs="Times New Roman"/>
          <w:sz w:val="28"/>
          <w:szCs w:val="28"/>
        </w:rPr>
        <w:t>写出图中仪器</w:t>
      </w:r>
      <w:r>
        <w:rPr>
          <w:rFonts w:hAnsi="宋体" w:cs="Times New Roman"/>
          <w:sz w:val="28"/>
          <w:szCs w:val="28"/>
        </w:rPr>
        <w:t>Ⅱ</w:t>
      </w:r>
      <w:r>
        <w:rPr>
          <w:rFonts w:ascii="Times New Roman" w:hAnsi="Times New Roman" w:cs="Times New Roman"/>
          <w:sz w:val="28"/>
          <w:szCs w:val="28"/>
        </w:rPr>
        <w:t>的名称是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长颈漏斗</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②</w:t>
      </w:r>
      <w:r>
        <w:rPr>
          <w:rFonts w:ascii="Times New Roman" w:hAnsi="Times New Roman" w:cs="Times New Roman"/>
          <w:sz w:val="28"/>
          <w:szCs w:val="28"/>
        </w:rPr>
        <w:t>用D装置收集Cl</w:t>
      </w:r>
      <w:r>
        <w:rPr>
          <w:rFonts w:ascii="Times New Roman" w:hAnsi="Times New Roman" w:cs="Times New Roman" w:hint="eastAsia"/>
          <w:sz w:val="28"/>
          <w:szCs w:val="28"/>
          <w:vertAlign w:val="subscript"/>
        </w:rPr>
        <w:t>2</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Cl</w:t>
      </w:r>
      <w:r>
        <w:rPr>
          <w:rFonts w:ascii="Times New Roman" w:hAnsi="Times New Roman" w:cs="Times New Roman" w:hint="eastAsia"/>
          <w:sz w:val="28"/>
          <w:szCs w:val="28"/>
          <w:vertAlign w:val="subscript"/>
        </w:rPr>
        <w:t>2</w:t>
      </w:r>
      <w:r>
        <w:rPr>
          <w:rFonts w:ascii="Times New Roman" w:hAnsi="Times New Roman" w:cs="Times New Roman"/>
          <w:sz w:val="28"/>
          <w:szCs w:val="28"/>
        </w:rPr>
        <w:t>应从</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a</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(填导气管接口处的字母)管口进入瓶中。</w:t>
      </w:r>
    </w:p>
    <w:p>
      <w:pPr>
        <w:pStyle w:val="PlainText"/>
        <w:ind w:firstLine="560" w:firstLineChars="200"/>
        <w:rPr>
          <w:rFonts w:ascii="Times New Roman" w:eastAsia="MingLiU_HKSCS" w:hAnsi="Times New Roman" w:cs="Times New Roman" w:hint="eastAsia"/>
          <w:sz w:val="28"/>
          <w:szCs w:val="28"/>
        </w:rPr>
      </w:pPr>
      <w:r>
        <w:rPr>
          <w:rFonts w:hAnsi="宋体" w:cs="Times New Roman" w:hint="eastAsia"/>
          <w:sz w:val="28"/>
          <w:szCs w:val="28"/>
        </w:rPr>
        <w:t>③</w:t>
      </w:r>
      <w:r>
        <w:rPr>
          <w:rFonts w:ascii="Times New Roman" w:hAnsi="Times New Roman" w:cs="Times New Roman"/>
          <w:sz w:val="28"/>
          <w:szCs w:val="28"/>
        </w:rPr>
        <w:t>用A装置制取氧气后</w:t>
      </w:r>
      <w:r>
        <w:rPr>
          <w:rFonts w:ascii="Times New Roman" w:eastAsia="MingLiU_HKSCS" w:hAnsi="Times New Roman" w:cs="Times New Roman" w:hint="eastAsia"/>
          <w:sz w:val="28"/>
          <w:szCs w:val="28"/>
        </w:rPr>
        <w:t>，</w:t>
      </w:r>
      <w:r>
        <w:rPr>
          <w:rFonts w:ascii="Times New Roman" w:hAnsi="Times New Roman" w:cs="Times New Roman"/>
          <w:sz w:val="28"/>
          <w:szCs w:val="28"/>
        </w:rPr>
        <w:t>从剩余固体中分离出MnO</w:t>
      </w:r>
      <w:r>
        <w:rPr>
          <w:rFonts w:ascii="Times New Roman" w:hAnsi="Times New Roman" w:cs="Times New Roman" w:hint="eastAsia"/>
          <w:sz w:val="28"/>
          <w:szCs w:val="28"/>
          <w:vertAlign w:val="subscript"/>
        </w:rPr>
        <w:t>2</w:t>
      </w:r>
      <w:r>
        <w:rPr>
          <w:rFonts w:ascii="Times New Roman" w:hAnsi="Times New Roman" w:cs="Times New Roman"/>
          <w:sz w:val="28"/>
          <w:szCs w:val="28"/>
        </w:rPr>
        <w:t>的实验步骤有溶解、过滤和洗涤。过滤时玻璃棒的作用是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引流</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(3)下列对制取三种气体的分析中不正确的是</w:t>
      </w:r>
      <w:r>
        <w:rPr>
          <w:rFonts w:ascii="Times New Roman" w:hAnsi="Times New Roman" w:cs="Times New Roman" w:hint="eastAsia"/>
          <w:b/>
          <w:bCs/>
          <w:sz w:val="28"/>
          <w:szCs w:val="28"/>
          <w:u w:val="single"/>
          <w:lang w:val="en-US" w:eastAsia="zh-CN"/>
        </w:rPr>
        <w:t xml:space="preserve">  </w:t>
      </w:r>
      <w:r>
        <w:rPr>
          <w:rFonts w:ascii="Times New Roman" w:eastAsia="华文行楷" w:hAnsi="Times New Roman" w:cs="Times New Roman"/>
          <w:b/>
          <w:bCs/>
          <w:sz w:val="28"/>
          <w:szCs w:val="28"/>
          <w:u w:val="single"/>
        </w:rPr>
        <w:t>AC</w:t>
      </w:r>
      <w:r>
        <w:rPr>
          <w:rFonts w:ascii="Times New Roman" w:eastAsia="华文行楷"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A</w:t>
      </w:r>
      <w:r>
        <w:rPr>
          <w:rFonts w:ascii="Times New Roman" w:eastAsia="MingLiU_HKSCS" w:hAnsi="Times New Roman" w:cs="Times New Roman" w:hint="eastAsia"/>
          <w:sz w:val="28"/>
          <w:szCs w:val="28"/>
        </w:rPr>
        <w:t>．</w:t>
      </w:r>
      <w:r>
        <w:rPr>
          <w:rFonts w:ascii="Times New Roman" w:hAnsi="Times New Roman" w:cs="Times New Roman"/>
          <w:sz w:val="28"/>
          <w:szCs w:val="28"/>
        </w:rPr>
        <w:t>制取CO</w:t>
      </w:r>
      <w:r>
        <w:rPr>
          <w:rFonts w:ascii="Times New Roman" w:hAnsi="Times New Roman" w:cs="Times New Roman" w:hint="eastAsia"/>
          <w:sz w:val="28"/>
          <w:szCs w:val="28"/>
          <w:vertAlign w:val="subscript"/>
        </w:rPr>
        <w:t>2</w:t>
      </w:r>
      <w:r>
        <w:rPr>
          <w:rFonts w:ascii="Times New Roman" w:hAnsi="Times New Roman" w:cs="Times New Roman"/>
          <w:sz w:val="28"/>
          <w:szCs w:val="28"/>
        </w:rPr>
        <w:t>和Cl</w:t>
      </w:r>
      <w:r>
        <w:rPr>
          <w:rFonts w:ascii="Times New Roman" w:hAnsi="Times New Roman" w:cs="Times New Roman" w:hint="eastAsia"/>
          <w:sz w:val="28"/>
          <w:szCs w:val="28"/>
          <w:vertAlign w:val="subscript"/>
        </w:rPr>
        <w:t>2</w:t>
      </w:r>
      <w:r>
        <w:rPr>
          <w:rFonts w:ascii="Times New Roman" w:hAnsi="Times New Roman" w:cs="Times New Roman"/>
          <w:sz w:val="28"/>
          <w:szCs w:val="28"/>
        </w:rPr>
        <w:t>的发生装置相同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B</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2</w:t>
      </w:r>
      <w:r>
        <w:rPr>
          <w:rFonts w:ascii="Times New Roman" w:hAnsi="Times New Roman" w:cs="Times New Roman"/>
          <w:sz w:val="28"/>
          <w:szCs w:val="28"/>
        </w:rPr>
        <w:t>、CO</w:t>
      </w:r>
      <w:r>
        <w:rPr>
          <w:rFonts w:ascii="Times New Roman" w:hAnsi="Times New Roman" w:cs="Times New Roman" w:hint="eastAsia"/>
          <w:sz w:val="28"/>
          <w:szCs w:val="28"/>
          <w:vertAlign w:val="subscript"/>
        </w:rPr>
        <w:t>2</w:t>
      </w:r>
      <w:r>
        <w:rPr>
          <w:rFonts w:ascii="Times New Roman" w:hAnsi="Times New Roman" w:cs="Times New Roman"/>
          <w:sz w:val="28"/>
          <w:szCs w:val="28"/>
        </w:rPr>
        <w:t>和Cl</w:t>
      </w:r>
      <w:r>
        <w:rPr>
          <w:rFonts w:ascii="Times New Roman" w:hAnsi="Times New Roman" w:cs="Times New Roman" w:hint="eastAsia"/>
          <w:sz w:val="28"/>
          <w:szCs w:val="28"/>
          <w:vertAlign w:val="subscript"/>
        </w:rPr>
        <w:t>2</w:t>
      </w:r>
      <w:r>
        <w:rPr>
          <w:rFonts w:ascii="Times New Roman" w:hAnsi="Times New Roman" w:cs="Times New Roman"/>
          <w:sz w:val="28"/>
          <w:szCs w:val="28"/>
        </w:rPr>
        <w:t>都能用向上排空气法收集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C</w:t>
      </w:r>
      <w:r>
        <w:rPr>
          <w:rFonts w:ascii="Times New Roman" w:eastAsia="MingLiU_HKSCS" w:hAnsi="Times New Roman" w:cs="Times New Roman" w:hint="eastAsia"/>
          <w:sz w:val="28"/>
          <w:szCs w:val="28"/>
        </w:rPr>
        <w:t>．</w:t>
      </w:r>
      <w:r>
        <w:rPr>
          <w:rFonts w:ascii="Times New Roman" w:hAnsi="Times New Roman" w:cs="Times New Roman"/>
          <w:sz w:val="28"/>
          <w:szCs w:val="28"/>
        </w:rPr>
        <w:t>制取Cl</w:t>
      </w:r>
      <w:r>
        <w:rPr>
          <w:rFonts w:ascii="Times New Roman" w:hAnsi="Times New Roman" w:cs="Times New Roman" w:hint="eastAsia"/>
          <w:sz w:val="28"/>
          <w:szCs w:val="28"/>
          <w:vertAlign w:val="subscript"/>
        </w:rPr>
        <w:t>2</w:t>
      </w:r>
      <w:r>
        <w:rPr>
          <w:rFonts w:ascii="Times New Roman" w:hAnsi="Times New Roman" w:cs="Times New Roman"/>
          <w:sz w:val="28"/>
          <w:szCs w:val="28"/>
        </w:rPr>
        <w:t>的反应中MnO</w:t>
      </w:r>
      <w:r>
        <w:rPr>
          <w:rFonts w:ascii="Times New Roman" w:hAnsi="Times New Roman" w:cs="Times New Roman"/>
          <w:sz w:val="28"/>
          <w:szCs w:val="28"/>
          <w:vertAlign w:val="subscript"/>
        </w:rPr>
        <w:t>2</w:t>
      </w:r>
      <w:r>
        <w:rPr>
          <w:rFonts w:ascii="Times New Roman" w:hAnsi="Times New Roman" w:cs="Times New Roman"/>
          <w:sz w:val="28"/>
          <w:szCs w:val="28"/>
        </w:rPr>
        <w:t>是催化剂</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D</w:t>
      </w:r>
      <w:r>
        <w:rPr>
          <w:rFonts w:ascii="Times New Roman" w:eastAsia="MingLiU_HKSCS" w:hAnsi="Times New Roman" w:cs="Times New Roman" w:hint="eastAsia"/>
          <w:sz w:val="28"/>
          <w:szCs w:val="28"/>
        </w:rPr>
        <w:t>．</w:t>
      </w:r>
      <w:r>
        <w:rPr>
          <w:rFonts w:ascii="Times New Roman" w:hAnsi="Times New Roman" w:cs="Times New Roman"/>
          <w:sz w:val="28"/>
          <w:szCs w:val="28"/>
        </w:rPr>
        <w:t>用E装置收集O</w:t>
      </w:r>
      <w:r>
        <w:rPr>
          <w:rFonts w:ascii="Times New Roman" w:hAnsi="Times New Roman" w:cs="Times New Roman" w:hint="eastAsia"/>
          <w:sz w:val="28"/>
          <w:szCs w:val="28"/>
          <w:vertAlign w:val="subscript"/>
        </w:rPr>
        <w:t>2</w:t>
      </w:r>
      <w:r>
        <w:rPr>
          <w:rFonts w:ascii="Times New Roman" w:hAnsi="Times New Roman" w:cs="Times New Roman"/>
          <w:sz w:val="28"/>
          <w:szCs w:val="28"/>
        </w:rPr>
        <w:t>时</w:t>
      </w:r>
      <w:r>
        <w:rPr>
          <w:rFonts w:ascii="Times New Roman" w:eastAsia="MingLiU_HKSCS" w:hAnsi="Times New Roman" w:cs="Times New Roman" w:hint="eastAsia"/>
          <w:sz w:val="28"/>
          <w:szCs w:val="28"/>
        </w:rPr>
        <w:t>，</w:t>
      </w:r>
      <w:r>
        <w:rPr>
          <w:rFonts w:ascii="Times New Roman" w:hAnsi="Times New Roman" w:cs="Times New Roman" w:hint="eastAsia"/>
          <w:sz w:val="28"/>
          <w:szCs w:val="28"/>
        </w:rPr>
        <w:t>O</w:t>
      </w:r>
      <w:r>
        <w:rPr>
          <w:rFonts w:ascii="Times New Roman" w:hAnsi="Times New Roman" w:cs="Times New Roman" w:hint="eastAsia"/>
          <w:sz w:val="28"/>
          <w:szCs w:val="28"/>
          <w:vertAlign w:val="subscript"/>
        </w:rPr>
        <w:t>2</w:t>
      </w:r>
      <w:r>
        <w:rPr>
          <w:rFonts w:ascii="Times New Roman" w:hAnsi="Times New Roman" w:cs="Times New Roman"/>
          <w:sz w:val="28"/>
          <w:szCs w:val="28"/>
        </w:rPr>
        <w:t>应从d管导入</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23</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(9分)(2019·哈尔滨)</w:t>
      </w:r>
      <w:r>
        <w:rPr>
          <w:rFonts w:ascii="Times New Roman" w:hAnsi="Times New Roman" w:cs="Times New Roman"/>
          <w:sz w:val="28"/>
          <w:szCs w:val="28"/>
        </w:rPr>
        <w:t>工业采用电解氯化钠溶液制备烧碱。某同学取电解后的溶液进行如下探究：</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【提出问题】</w:t>
      </w:r>
      <w:r>
        <w:rPr>
          <w:rFonts w:ascii="Times New Roman" w:hAnsi="Times New Roman" w:cs="Times New Roman"/>
          <w:sz w:val="28"/>
          <w:szCs w:val="28"/>
        </w:rPr>
        <w:t>电解后的溶液中的溶质是什么？</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【猜想假设】</w:t>
      </w:r>
      <w:r>
        <w:rPr>
          <w:rFonts w:ascii="Times New Roman" w:hAnsi="Times New Roman" w:cs="Times New Roman"/>
          <w:sz w:val="28"/>
          <w:szCs w:val="28"/>
        </w:rPr>
        <w:t>(1)NaOH、NaCl   (2)NaOH</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【实验探究】</w:t>
      </w:r>
      <w:r>
        <w:rPr>
          <w:rFonts w:ascii="Times New Roman" w:hAnsi="Times New Roman" w:cs="Times New Roman"/>
          <w:sz w:val="28"/>
          <w:szCs w:val="28"/>
        </w:rPr>
        <w:t>取电解后的溶液</w:t>
      </w:r>
      <w:r>
        <w:rPr>
          <w:rFonts w:ascii="Times New Roman" w:eastAsia="MingLiU_HKSCS" w:hAnsi="Times New Roman" w:cs="Times New Roman" w:hint="eastAsia"/>
          <w:sz w:val="28"/>
          <w:szCs w:val="28"/>
        </w:rPr>
        <w:t>，</w:t>
      </w:r>
      <w:r>
        <w:rPr>
          <w:rFonts w:ascii="Times New Roman" w:hAnsi="Times New Roman" w:cs="Times New Roman"/>
          <w:sz w:val="28"/>
          <w:szCs w:val="28"/>
        </w:rPr>
        <w:t>进行如下实验：</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drawing>
          <wp:inline distT="0" distB="0" distL="114300" distR="114300">
            <wp:extent cx="2465070" cy="1060450"/>
            <wp:effectExtent l="0" t="0" r="11430" b="6350"/>
            <wp:docPr id="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12079" name="图片 33"/>
                    <pic:cNvPicPr>
                      <a:picLocks noChangeAspect="1"/>
                    </pic:cNvPicPr>
                  </pic:nvPicPr>
                  <pic:blipFill>
                    <a:blip xmlns:r="http://schemas.openxmlformats.org/officeDocument/2006/relationships" r:embed="rId27" r:link="rId28"/>
                    <a:stretch>
                      <a:fillRect/>
                    </a:stretch>
                  </pic:blipFill>
                  <pic:spPr>
                    <a:xfrm>
                      <a:off x="0" y="0"/>
                      <a:ext cx="2465070" cy="1060450"/>
                    </a:xfrm>
                    <a:prstGeom prst="rect">
                      <a:avLst/>
                    </a:prstGeom>
                    <a:noFill/>
                    <a:ln w="9525">
                      <a:noFill/>
                    </a:ln>
                  </pic:spPr>
                </pic:pic>
              </a:graphicData>
            </a:graphic>
          </wp:inline>
        </w:drawing>
      </w:r>
      <w:r>
        <w:rPr>
          <w:rFonts w:ascii="Times New Roman" w:hAnsi="Times New Roman" w:cs="Times New Roman"/>
          <w:sz w:val="28"/>
          <w:szCs w:val="28"/>
        </w:rPr>
        <w:t>　</w:t>
      </w:r>
      <w:r>
        <w:rPr>
          <w:rFonts w:ascii="Times New Roman" w:hAnsi="Times New Roman" w:cs="Times New Roman"/>
          <w:sz w:val="28"/>
          <w:szCs w:val="28"/>
        </w:rPr>
        <w:drawing>
          <wp:inline distT="0" distB="0" distL="114300" distR="114300">
            <wp:extent cx="1272540" cy="936625"/>
            <wp:effectExtent l="0" t="0" r="3810" b="15875"/>
            <wp:docPr id="1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3817" name="图片 34"/>
                    <pic:cNvPicPr>
                      <a:picLocks noChangeAspect="1"/>
                    </pic:cNvPicPr>
                  </pic:nvPicPr>
                  <pic:blipFill>
                    <a:blip xmlns:r="http://schemas.openxmlformats.org/officeDocument/2006/relationships" r:embed="rId29" r:link="rId30"/>
                    <a:stretch>
                      <a:fillRect/>
                    </a:stretch>
                  </pic:blipFill>
                  <pic:spPr>
                    <a:xfrm>
                      <a:off x="0" y="0"/>
                      <a:ext cx="1272540" cy="936625"/>
                    </a:xfrm>
                    <a:prstGeom prst="rect">
                      <a:avLst/>
                    </a:prstGeom>
                    <a:noFill/>
                    <a:ln w="9525">
                      <a:noFill/>
                    </a:ln>
                  </pic:spPr>
                </pic:pic>
              </a:graphicData>
            </a:graphic>
          </wp:inline>
        </w:drawing>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【收集证据】</w:t>
      </w:r>
      <w:r>
        <w:rPr>
          <w:rFonts w:ascii="Times New Roman" w:hAnsi="Times New Roman" w:cs="Times New Roman"/>
          <w:sz w:val="28"/>
          <w:szCs w:val="28"/>
        </w:rPr>
        <w:t>实验1的反应现象为</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(酚酞)溶液由红色变为无色</w:t>
      </w:r>
      <w:r>
        <w:rPr>
          <w:rFonts w:ascii="Times New Roman" w:eastAsia="MingLiU_HKSCS" w:hAnsi="Times New Roman" w:cs="Times New Roman" w:hint="eastAsia"/>
          <w:sz w:val="28"/>
          <w:szCs w:val="28"/>
        </w:rPr>
        <w:t>，</w:t>
      </w:r>
      <w:r>
        <w:rPr>
          <w:rFonts w:ascii="Times New Roman" w:hAnsi="Times New Roman" w:cs="Times New Roman"/>
          <w:sz w:val="28"/>
          <w:szCs w:val="28"/>
        </w:rPr>
        <w:t>实验2发生反应的化学方程式为</w:t>
      </w:r>
      <w:r>
        <w:rPr>
          <w:rFonts w:ascii="Times New Roman" w:hAnsi="Times New Roman" w:cs="Times New Roman"/>
          <w:b/>
          <w:bCs/>
          <w:sz w:val="28"/>
          <w:szCs w:val="28"/>
          <w:u w:val="single"/>
        </w:rPr>
        <w:t>_</w:t>
      </w:r>
      <w:r>
        <w:rPr>
          <w:rFonts w:ascii="Times New Roman" w:eastAsia="华文行楷" w:hAnsi="Times New Roman" w:cs="Times New Roman"/>
          <w:b/>
          <w:bCs/>
          <w:sz w:val="28"/>
          <w:szCs w:val="28"/>
          <w:u w:val="single"/>
        </w:rPr>
        <w:t>NaCl＋AgNO</w:t>
      </w:r>
      <w:r>
        <w:rPr>
          <w:rFonts w:ascii="Times New Roman" w:eastAsia="华文行楷" w:hAnsi="Times New Roman" w:cs="Times New Roman" w:hint="eastAsia"/>
          <w:b/>
          <w:bCs/>
          <w:sz w:val="28"/>
          <w:szCs w:val="28"/>
          <w:u w:val="single"/>
          <w:vertAlign w:val="subscript"/>
        </w:rPr>
        <w:t>3</w:t>
      </w:r>
      <w:r>
        <w:rPr>
          <w:rFonts w:ascii="Times New Roman" w:eastAsia="华文行楷" w:hAnsi="Times New Roman" w:cs="Times New Roman" w:hint="eastAsia"/>
          <w:b/>
          <w:bCs/>
          <w:spacing w:val="-16"/>
          <w:sz w:val="28"/>
          <w:szCs w:val="28"/>
          <w:u w:val="single"/>
        </w:rPr>
        <w:t>==</w:t>
      </w:r>
      <w:r>
        <w:rPr>
          <w:rFonts w:ascii="Times New Roman" w:eastAsia="华文行楷" w:hAnsi="Times New Roman" w:cs="Times New Roman" w:hint="eastAsia"/>
          <w:b/>
          <w:bCs/>
          <w:sz w:val="28"/>
          <w:szCs w:val="28"/>
          <w:u w:val="single"/>
        </w:rPr>
        <w:t>=AgCl</w:t>
      </w:r>
      <w:r>
        <w:rPr>
          <w:rFonts w:hAnsi="宋体" w:cs="Times New Roman" w:hint="eastAsia"/>
          <w:b/>
          <w:bCs/>
          <w:sz w:val="28"/>
          <w:szCs w:val="28"/>
          <w:u w:val="single"/>
        </w:rPr>
        <w:t>↓</w:t>
      </w:r>
      <w:r>
        <w:rPr>
          <w:rFonts w:ascii="Times New Roman" w:eastAsia="华文行楷" w:hAnsi="Times New Roman" w:cs="Times New Roman"/>
          <w:b/>
          <w:bCs/>
          <w:sz w:val="28"/>
          <w:szCs w:val="28"/>
          <w:u w:val="single"/>
        </w:rPr>
        <w:t>＋NaNO</w:t>
      </w:r>
      <w:r>
        <w:rPr>
          <w:rFonts w:ascii="Times New Roman" w:eastAsia="华文行楷" w:hAnsi="Times New Roman" w:cs="Times New Roman" w:hint="eastAsia"/>
          <w:b/>
          <w:bCs/>
          <w:sz w:val="28"/>
          <w:szCs w:val="28"/>
          <w:u w:val="single"/>
          <w:vertAlign w:val="subscript"/>
        </w:rPr>
        <w:t>3</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【实验结论】</w:t>
      </w:r>
      <w:r>
        <w:rPr>
          <w:rFonts w:ascii="Times New Roman" w:hAnsi="Times New Roman" w:cs="Times New Roman"/>
          <w:sz w:val="28"/>
          <w:szCs w:val="28"/>
        </w:rPr>
        <w:t>电解后的溶液中的溶质是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氢</w:t>
      </w:r>
      <w:r>
        <w:rPr>
          <w:rFonts w:ascii="Times New Roman" w:eastAsia="华文行楷" w:hAnsi="Times New Roman" w:cs="Times New Roman" w:hint="eastAsia"/>
          <w:b/>
          <w:bCs/>
          <w:sz w:val="28"/>
          <w:szCs w:val="28"/>
          <w:u w:val="single"/>
        </w:rPr>
        <w:t>氧化钠、氯化钠</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【表达交流】</w:t>
      </w:r>
      <w:r>
        <w:rPr>
          <w:rFonts w:ascii="Times New Roman" w:hAnsi="Times New Roman" w:cs="Times New Roman"/>
          <w:sz w:val="28"/>
          <w:szCs w:val="28"/>
        </w:rPr>
        <w:t>实验中滴加酚酞溶液的作用是</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通过溶液颜色由红色变为无色</w:t>
      </w:r>
      <w:r>
        <w:rPr>
          <w:rFonts w:ascii="MingLiU_HKSCS" w:eastAsia="MingLiU_HKSCS" w:hAnsi="MingLiU_HKSCS" w:cs="MingLiU_HKSCS" w:hint="eastAsia"/>
          <w:b/>
          <w:bCs/>
          <w:sz w:val="28"/>
          <w:szCs w:val="28"/>
          <w:u w:val="single"/>
        </w:rPr>
        <w:t>，</w:t>
      </w:r>
      <w:r>
        <w:rPr>
          <w:rFonts w:ascii="Times New Roman" w:eastAsia="华文行楷" w:hAnsi="Times New Roman" w:cs="Times New Roman"/>
          <w:b/>
          <w:bCs/>
          <w:sz w:val="28"/>
          <w:szCs w:val="28"/>
          <w:u w:val="single"/>
        </w:rPr>
        <w:t>证明氢氧化钠(或OH</w:t>
      </w:r>
      <w:r>
        <w:rPr>
          <w:rFonts w:ascii="Times New Roman" w:eastAsia="华文行楷" w:hAnsi="Times New Roman" w:cs="Times New Roman"/>
          <w:b/>
          <w:bCs/>
          <w:sz w:val="28"/>
          <w:szCs w:val="28"/>
          <w:u w:val="single"/>
          <w:vertAlign w:val="superscript"/>
        </w:rPr>
        <w:t>－</w:t>
      </w:r>
      <w:r>
        <w:rPr>
          <w:rFonts w:ascii="Times New Roman" w:eastAsia="华文行楷" w:hAnsi="Times New Roman" w:cs="Times New Roman"/>
          <w:b/>
          <w:bCs/>
          <w:sz w:val="28"/>
          <w:szCs w:val="28"/>
          <w:u w:val="single"/>
        </w:rPr>
        <w:t>)从有到无</w:t>
      </w:r>
      <w:r>
        <w:rPr>
          <w:rFonts w:ascii="MingLiU_HKSCS" w:eastAsia="MingLiU_HKSCS" w:hAnsi="MingLiU_HKSCS" w:cs="MingLiU_HKSCS" w:hint="eastAsia"/>
          <w:b/>
          <w:bCs/>
          <w:sz w:val="28"/>
          <w:szCs w:val="28"/>
          <w:u w:val="single"/>
        </w:rPr>
        <w:t>，</w:t>
      </w:r>
      <w:r>
        <w:rPr>
          <w:rFonts w:ascii="Times New Roman" w:eastAsia="华文行楷" w:hAnsi="Times New Roman" w:cs="Times New Roman"/>
          <w:b/>
          <w:bCs/>
          <w:sz w:val="28"/>
          <w:szCs w:val="28"/>
          <w:u w:val="single"/>
        </w:rPr>
        <w:t>证明氢氧化钠(或OH</w:t>
      </w:r>
      <w:r>
        <w:rPr>
          <w:rFonts w:ascii="Times New Roman" w:eastAsia="华文行楷" w:hAnsi="Times New Roman" w:cs="Times New Roman"/>
          <w:b/>
          <w:bCs/>
          <w:sz w:val="28"/>
          <w:szCs w:val="28"/>
          <w:u w:val="single"/>
          <w:vertAlign w:val="superscript"/>
        </w:rPr>
        <w:t>－</w:t>
      </w:r>
      <w:r>
        <w:rPr>
          <w:rFonts w:ascii="Times New Roman" w:eastAsia="华文行楷" w:hAnsi="Times New Roman" w:cs="Times New Roman"/>
          <w:b/>
          <w:bCs/>
          <w:sz w:val="28"/>
          <w:szCs w:val="28"/>
          <w:u w:val="single"/>
        </w:rPr>
        <w:t>)已被稀硝酸除去</w:t>
      </w:r>
      <w:r>
        <w:rPr>
          <w:rFonts w:ascii="Times New Roman" w:hAnsi="Times New Roman" w:cs="Times New Roman"/>
          <w:b/>
          <w:bCs/>
          <w:sz w:val="28"/>
          <w:szCs w:val="28"/>
          <w:u w:val="single"/>
        </w:rPr>
        <w:t>__</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在滴加过量稀硝酸的过程中</w:t>
      </w:r>
      <w:r>
        <w:rPr>
          <w:rFonts w:ascii="Times New Roman" w:eastAsia="MingLiU_HKSCS" w:hAnsi="Times New Roman" w:cs="Times New Roman" w:hint="eastAsia"/>
          <w:sz w:val="28"/>
          <w:szCs w:val="28"/>
        </w:rPr>
        <w:t>，</w:t>
      </w:r>
      <w:r>
        <w:rPr>
          <w:rFonts w:ascii="Times New Roman" w:hAnsi="Times New Roman" w:cs="Times New Roman"/>
          <w:sz w:val="28"/>
          <w:szCs w:val="28"/>
        </w:rPr>
        <w:t>如图</w:t>
      </w:r>
      <w:r>
        <w:rPr>
          <w:rFonts w:hAnsi="宋体" w:cs="Times New Roman"/>
          <w:sz w:val="28"/>
          <w:szCs w:val="28"/>
        </w:rPr>
        <w:t>①</w:t>
      </w:r>
      <w:r>
        <w:rPr>
          <w:rFonts w:ascii="Times New Roman" w:hAnsi="Times New Roman" w:cs="Times New Roman"/>
          <w:sz w:val="28"/>
          <w:szCs w:val="28"/>
        </w:rPr>
        <w:t>表示的是</w:t>
      </w:r>
      <w:r>
        <w:rPr>
          <w:rFonts w:ascii="Times New Roman" w:hAnsi="Times New Roman" w:cs="Times New Roman"/>
          <w:sz w:val="28"/>
          <w:szCs w:val="28"/>
          <w:u w:val="single"/>
        </w:rPr>
        <w:t>__</w:t>
      </w:r>
      <w:r>
        <w:rPr>
          <w:rFonts w:ascii="Times New Roman" w:eastAsia="华文行楷" w:hAnsi="Times New Roman" w:cs="Times New Roman"/>
          <w:b/>
          <w:sz w:val="28"/>
          <w:szCs w:val="28"/>
          <w:u w:val="single"/>
        </w:rPr>
        <w:t>OH</w:t>
      </w:r>
      <w:r>
        <w:rPr>
          <w:rFonts w:ascii="Times New Roman" w:eastAsia="华文行楷" w:hAnsi="Times New Roman" w:cs="Times New Roman"/>
          <w:sz w:val="28"/>
          <w:szCs w:val="28"/>
          <w:u w:val="single"/>
          <w:vertAlign w:val="superscript"/>
        </w:rPr>
        <w:t>－</w:t>
      </w:r>
      <w:r>
        <w:rPr>
          <w:rFonts w:ascii="Times New Roman" w:hAnsi="Times New Roman" w:cs="Times New Roman"/>
          <w:sz w:val="28"/>
          <w:szCs w:val="28"/>
        </w:rPr>
        <w:t>(填符号)</w:t>
      </w:r>
      <w:r>
        <w:rPr>
          <w:rFonts w:ascii="Times New Roman" w:eastAsia="MingLiU_HKSCS" w:hAnsi="Times New Roman" w:cs="Times New Roman" w:hint="eastAsia"/>
          <w:sz w:val="28"/>
          <w:szCs w:val="28"/>
        </w:rPr>
        <w:t>，</w:t>
      </w:r>
      <w:r>
        <w:rPr>
          <w:rFonts w:hAnsi="宋体" w:cs="Times New Roman" w:hint="eastAsia"/>
          <w:sz w:val="28"/>
          <w:szCs w:val="28"/>
        </w:rPr>
        <w:t>②</w:t>
      </w:r>
      <w:r>
        <w:rPr>
          <w:rFonts w:ascii="Times New Roman" w:hAnsi="Times New Roman" w:cs="Times New Roman"/>
          <w:sz w:val="28"/>
          <w:szCs w:val="28"/>
        </w:rPr>
        <w:t>表</w:t>
      </w:r>
      <w:r>
        <w:rPr>
          <w:rFonts w:ascii="Times New Roman" w:hAnsi="Times New Roman" w:cs="Times New Roman" w:hint="eastAsia"/>
          <w:sz w:val="28"/>
          <w:szCs w:val="28"/>
        </w:rPr>
        <w:t>示的是</w:t>
      </w:r>
      <w:r>
        <w:rPr>
          <w:rFonts w:ascii="Times New Roman" w:eastAsia="华文行楷" w:hAnsi="Times New Roman" w:cs="Times New Roman"/>
          <w:sz w:val="28"/>
          <w:szCs w:val="28"/>
          <w:u w:val="single"/>
        </w:rPr>
        <w:t>__</w:t>
      </w:r>
      <w:r>
        <w:rPr>
          <w:rFonts w:ascii="Times New Roman" w:eastAsia="华文行楷" w:hAnsi="Times New Roman" w:cs="Times New Roman"/>
          <w:b/>
          <w:sz w:val="28"/>
          <w:szCs w:val="28"/>
          <w:u w:val="single"/>
        </w:rPr>
        <w:t>H</w:t>
      </w:r>
      <w:r>
        <w:rPr>
          <w:rFonts w:ascii="Times New Roman" w:eastAsia="华文行楷" w:hAnsi="Times New Roman" w:cs="Times New Roman"/>
          <w:sz w:val="28"/>
          <w:szCs w:val="28"/>
          <w:u w:val="single"/>
          <w:vertAlign w:val="superscript"/>
        </w:rPr>
        <w:t>＋</w:t>
      </w:r>
      <w:r>
        <w:rPr>
          <w:rFonts w:ascii="Times New Roman" w:eastAsia="华文行楷" w:hAnsi="Times New Roman" w:cs="Times New Roman"/>
          <w:sz w:val="28"/>
          <w:szCs w:val="28"/>
          <w:u w:val="single"/>
        </w:rPr>
        <w:t>__</w:t>
      </w:r>
      <w:r>
        <w:rPr>
          <w:rFonts w:ascii="Times New Roman" w:hAnsi="Times New Roman" w:cs="Times New Roman"/>
          <w:sz w:val="28"/>
          <w:szCs w:val="28"/>
        </w:rPr>
        <w:t>(填符号)。</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【总结规律】</w:t>
      </w:r>
      <w:r>
        <w:rPr>
          <w:rFonts w:ascii="Times New Roman" w:hAnsi="Times New Roman" w:cs="Times New Roman"/>
          <w:sz w:val="28"/>
          <w:szCs w:val="28"/>
        </w:rPr>
        <w:t>通过探究还可以认识到：上述实验1和实验2的反应都是两种化合物在溶液中以</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离子</w:t>
      </w:r>
      <w:r>
        <w:rPr>
          <w:rFonts w:ascii="Times New Roman" w:hAnsi="Times New Roman" w:cs="Times New Roman"/>
          <w:b/>
          <w:bCs/>
          <w:sz w:val="28"/>
          <w:szCs w:val="28"/>
          <w:u w:val="single"/>
        </w:rPr>
        <w:t>__</w:t>
      </w:r>
      <w:r>
        <w:rPr>
          <w:rFonts w:ascii="Times New Roman" w:hAnsi="Times New Roman" w:cs="Times New Roman"/>
          <w:sz w:val="28"/>
          <w:szCs w:val="28"/>
        </w:rPr>
        <w:t>的形式</w:t>
      </w:r>
      <w:r>
        <w:rPr>
          <w:rFonts w:ascii="Times New Roman" w:eastAsia="MingLiU_HKSCS" w:hAnsi="Times New Roman" w:cs="Times New Roman" w:hint="eastAsia"/>
          <w:sz w:val="28"/>
          <w:szCs w:val="28"/>
        </w:rPr>
        <w:t>，</w:t>
      </w:r>
      <w:r>
        <w:rPr>
          <w:rFonts w:ascii="Times New Roman" w:hAnsi="Times New Roman" w:cs="Times New Roman"/>
          <w:sz w:val="28"/>
          <w:szCs w:val="28"/>
        </w:rPr>
        <w:t>通过一种</w:t>
      </w:r>
      <w:r>
        <w:rPr>
          <w:rFonts w:ascii="Times New Roman" w:hAnsi="Times New Roman" w:cs="Times New Roman"/>
          <w:b/>
          <w:bCs/>
          <w:sz w:val="28"/>
          <w:szCs w:val="28"/>
          <w:u w:val="single"/>
        </w:rPr>
        <w:t>__</w:t>
      </w:r>
      <w:r>
        <w:rPr>
          <w:rFonts w:ascii="Times New Roman" w:eastAsia="华文行楷" w:hAnsi="Times New Roman" w:cs="Times New Roman"/>
          <w:b/>
          <w:bCs/>
          <w:sz w:val="28"/>
          <w:szCs w:val="28"/>
          <w:u w:val="single"/>
        </w:rPr>
        <w:t>相互交换(生成另外两种化合物)</w:t>
      </w:r>
      <w:r>
        <w:rPr>
          <w:rFonts w:ascii="Times New Roman" w:hAnsi="Times New Roman" w:cs="Times New Roman"/>
          <w:b/>
          <w:bCs/>
          <w:sz w:val="28"/>
          <w:szCs w:val="28"/>
          <w:u w:val="single"/>
        </w:rPr>
        <w:t>__</w:t>
      </w:r>
      <w:r>
        <w:rPr>
          <w:rFonts w:ascii="Times New Roman" w:hAnsi="Times New Roman" w:cs="Times New Roman"/>
          <w:sz w:val="28"/>
          <w:szCs w:val="28"/>
        </w:rPr>
        <w:t>的方式而发生的复分解反应。</w:t>
      </w:r>
    </w:p>
    <w:p>
      <w:pPr>
        <w:pStyle w:val="PlainText"/>
        <w:ind w:firstLine="560" w:firstLineChars="200"/>
        <w:rPr>
          <w:rFonts w:ascii="Times New Roman" w:eastAsia="MingLiU_HKSCS" w:hAnsi="Times New Roman" w:cs="Times New Roman" w:hint="eastAsia"/>
          <w:sz w:val="28"/>
          <w:szCs w:val="28"/>
        </w:rPr>
      </w:pPr>
      <w:r>
        <w:rPr>
          <w:rFonts w:ascii="Times New Roman" w:eastAsia="黑体" w:hAnsi="Times New Roman" w:cs="Times New Roman"/>
          <w:sz w:val="28"/>
          <w:szCs w:val="28"/>
        </w:rPr>
        <w:t>五、计算题(本题共2小题</w:t>
      </w:r>
      <w:r>
        <w:rPr>
          <w:rFonts w:ascii="MingLiU_HKSCS" w:eastAsia="MingLiU_HKSCS" w:hAnsi="MingLiU_HKSCS" w:cs="MingLiU_HKSCS" w:hint="eastAsia"/>
          <w:sz w:val="28"/>
          <w:szCs w:val="28"/>
        </w:rPr>
        <w:t>，</w:t>
      </w:r>
      <w:r>
        <w:rPr>
          <w:rFonts w:ascii="Times New Roman" w:eastAsia="黑体" w:hAnsi="Times New Roman" w:cs="Times New Roman"/>
          <w:sz w:val="28"/>
          <w:szCs w:val="28"/>
        </w:rPr>
        <w:t>共7分)</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24</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(2分)(2019·天津)</w:t>
      </w:r>
      <w:r>
        <w:rPr>
          <w:rFonts w:ascii="Times New Roman" w:hAnsi="Times New Roman" w:cs="Times New Roman"/>
          <w:sz w:val="28"/>
          <w:szCs w:val="28"/>
        </w:rPr>
        <w:t>蛋白质是由丙氨酸(C</w:t>
      </w:r>
      <w:r>
        <w:rPr>
          <w:rFonts w:ascii="Times New Roman" w:hAnsi="Times New Roman" w:cs="Times New Roman" w:hint="eastAsia"/>
          <w:sz w:val="28"/>
          <w:szCs w:val="28"/>
          <w:vertAlign w:val="subscript"/>
        </w:rPr>
        <w:t>3</w:t>
      </w:r>
      <w:r>
        <w:rPr>
          <w:rFonts w:ascii="Times New Roman" w:hAnsi="Times New Roman" w:cs="Times New Roman" w:hint="eastAsia"/>
          <w:sz w:val="28"/>
          <w:szCs w:val="28"/>
        </w:rPr>
        <w:t>H</w:t>
      </w:r>
      <w:r>
        <w:rPr>
          <w:rFonts w:ascii="Times New Roman" w:hAnsi="Times New Roman" w:cs="Times New Roman" w:hint="eastAsia"/>
          <w:sz w:val="28"/>
          <w:szCs w:val="28"/>
          <w:vertAlign w:val="subscript"/>
        </w:rPr>
        <w:t>7</w:t>
      </w:r>
      <w:r>
        <w:rPr>
          <w:rFonts w:ascii="Times New Roman" w:hAnsi="Times New Roman" w:cs="Times New Roman" w:hint="eastAsia"/>
          <w:sz w:val="28"/>
          <w:szCs w:val="28"/>
        </w:rPr>
        <w:t>NO</w:t>
      </w:r>
      <w:r>
        <w:rPr>
          <w:rFonts w:ascii="Times New Roman" w:hAnsi="Times New Roman" w:cs="Times New Roman" w:hint="eastAsia"/>
          <w:sz w:val="28"/>
          <w:szCs w:val="28"/>
          <w:vertAlign w:val="subscript"/>
        </w:rPr>
        <w:t>2</w:t>
      </w:r>
      <w:r>
        <w:rPr>
          <w:rFonts w:ascii="Times New Roman" w:hAnsi="Times New Roman" w:cs="Times New Roman"/>
          <w:sz w:val="28"/>
          <w:szCs w:val="28"/>
        </w:rPr>
        <w:t>)等多种氨基酸构成的。根据丙氨酸的化学式计算：</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(1)丙氨酸的相对分子质量为</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89</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(2)丙氨酸中氮、氢元素的质量比为</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b/>
          <w:bCs/>
          <w:sz w:val="28"/>
          <w:szCs w:val="28"/>
          <w:u w:val="single"/>
        </w:rPr>
        <w:t>2</w:t>
      </w:r>
      <w:r>
        <w:rPr>
          <w:rFonts w:hAnsi="宋体" w:cs="Times New Roman"/>
          <w:b/>
          <w:bCs/>
          <w:sz w:val="28"/>
          <w:szCs w:val="28"/>
          <w:u w:val="single"/>
        </w:rPr>
        <w:t>∶</w:t>
      </w:r>
      <w:r>
        <w:rPr>
          <w:rFonts w:ascii="Times New Roman" w:hAnsi="Times New Roman" w:cs="Times New Roman"/>
          <w:b/>
          <w:bCs/>
          <w:sz w:val="28"/>
          <w:szCs w:val="28"/>
          <w:u w:val="single"/>
        </w:rPr>
        <w:t>1</w:t>
      </w:r>
      <w:r>
        <w:rPr>
          <w:rFonts w:ascii="Times New Roman" w:hAnsi="Times New Roman" w:cs="Times New Roman" w:hint="eastAsia"/>
          <w:b/>
          <w:bCs/>
          <w:sz w:val="28"/>
          <w:szCs w:val="28"/>
          <w:u w:val="single"/>
          <w:lang w:val="en-US" w:eastAsia="zh-CN"/>
        </w:rPr>
        <w:t xml:space="preserve">  </w:t>
      </w:r>
      <w:r>
        <w:rPr>
          <w:rFonts w:ascii="Times New Roman" w:hAnsi="Times New Roman" w:cs="Times New Roman"/>
          <w:sz w:val="28"/>
          <w:szCs w:val="28"/>
        </w:rPr>
        <w:t>(写最简比)。</w:t>
      </w:r>
    </w:p>
    <w:p>
      <w:pPr>
        <w:pStyle w:val="PlainText"/>
        <w:ind w:firstLine="560" w:firstLineChars="200"/>
        <w:rPr>
          <w:rFonts w:ascii="Times New Roman" w:hAnsi="Times New Roman" w:cs="Times New Roman" w:hint="eastAsia"/>
          <w:sz w:val="28"/>
          <w:szCs w:val="28"/>
        </w:rPr>
      </w:pP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hint="eastAsia"/>
          <w:sz w:val="28"/>
          <w:szCs w:val="28"/>
        </w:rPr>
        <w:t>25</w:t>
      </w:r>
      <w:r>
        <w:rPr>
          <w:rFonts w:ascii="Times New Roman" w:eastAsia="MingLiU_HKSCS" w:hAnsi="Times New Roman" w:cs="Times New Roman" w:hint="eastAsia"/>
          <w:sz w:val="28"/>
          <w:szCs w:val="28"/>
        </w:rPr>
        <w:t>．</w:t>
      </w:r>
      <w:r>
        <w:rPr>
          <w:rFonts w:ascii="Times New Roman" w:eastAsia="楷体_GB2312" w:hAnsi="Times New Roman" w:cs="Times New Roman"/>
          <w:sz w:val="28"/>
          <w:szCs w:val="28"/>
        </w:rPr>
        <w:t>(5分)(2019·宜昌)</w:t>
      </w:r>
      <w:r>
        <w:rPr>
          <w:rFonts w:ascii="Times New Roman" w:hAnsi="Times New Roman" w:cs="Times New Roman"/>
          <w:sz w:val="28"/>
          <w:szCs w:val="28"/>
        </w:rPr>
        <w:t>实验室常用大理石和稀盐酸制取二氧化碳。现取25 g含碳酸钙的大理石于烧杯中</w:t>
      </w:r>
      <w:r>
        <w:rPr>
          <w:rFonts w:ascii="Times New Roman" w:eastAsia="MingLiU_HKSCS" w:hAnsi="Times New Roman" w:cs="Times New Roman" w:hint="eastAsia"/>
          <w:sz w:val="28"/>
          <w:szCs w:val="28"/>
        </w:rPr>
        <w:t>，</w:t>
      </w:r>
      <w:r>
        <w:rPr>
          <w:rFonts w:ascii="Times New Roman" w:hAnsi="Times New Roman" w:cs="Times New Roman"/>
          <w:sz w:val="28"/>
          <w:szCs w:val="28"/>
        </w:rPr>
        <w:t>缓慢加入稀盐酸(大理石中的杂质不溶于水</w:t>
      </w:r>
      <w:r>
        <w:rPr>
          <w:rFonts w:ascii="Times New Roman" w:eastAsia="MingLiU_HKSCS" w:hAnsi="Times New Roman" w:cs="Times New Roman" w:hint="eastAsia"/>
          <w:sz w:val="28"/>
          <w:szCs w:val="28"/>
        </w:rPr>
        <w:t>，</w:t>
      </w:r>
      <w:r>
        <w:rPr>
          <w:rFonts w:ascii="Times New Roman" w:hAnsi="Times New Roman" w:cs="Times New Roman"/>
          <w:sz w:val="28"/>
          <w:szCs w:val="28"/>
        </w:rPr>
        <w:t>也不与稀盐酸反应)</w:t>
      </w:r>
      <w:r>
        <w:rPr>
          <w:rFonts w:ascii="Times New Roman" w:eastAsia="MingLiU_HKSCS" w:hAnsi="Times New Roman" w:cs="Times New Roman" w:hint="eastAsia"/>
          <w:sz w:val="28"/>
          <w:szCs w:val="28"/>
        </w:rPr>
        <w:t>，</w:t>
      </w:r>
      <w:r>
        <w:rPr>
          <w:rFonts w:ascii="Times New Roman" w:hAnsi="Times New Roman" w:cs="Times New Roman"/>
          <w:sz w:val="28"/>
          <w:szCs w:val="28"/>
        </w:rPr>
        <w:t>剩余固体质量与加入稀盐酸的质量关系如图。求：</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(1)25 g大理石中碳酸钙的质量；</w:t>
      </w:r>
    </w:p>
    <w:p>
      <w:pPr>
        <w:pStyle w:val="PlainText"/>
        <w:ind w:firstLine="560" w:firstLineChars="200"/>
        <w:rPr>
          <w:rFonts w:ascii="Times New Roman" w:eastAsia="MingLiU_HKSCS" w:hAnsi="Times New Roman" w:cs="Times New Roman" w:hint="eastAsia"/>
          <w:sz w:val="28"/>
          <w:szCs w:val="28"/>
        </w:rPr>
      </w:pPr>
      <w:r>
        <w:rPr>
          <w:rFonts w:ascii="Times New Roman" w:hAnsi="Times New Roman" w:cs="Times New Roman"/>
          <w:sz w:val="28"/>
          <w:szCs w:val="28"/>
        </w:rPr>
        <w:t>(2)恰好完全反应时所得溶液中溶质的质量分数。</w:t>
      </w:r>
    </w:p>
    <w:p>
      <w:pPr>
        <w:pStyle w:val="PlainText"/>
        <w:ind w:firstLine="560" w:firstLineChars="200"/>
        <w:rPr>
          <w:rFonts w:ascii="Times New Roman" w:eastAsia="华文行楷" w:hAnsi="Times New Roman" w:cs="Times New Roman"/>
          <w:sz w:val="28"/>
          <w:szCs w:val="28"/>
        </w:rPr>
      </w:pPr>
      <w:r>
        <w:rPr>
          <w:rFonts w:ascii="MingLiU_HKSCS" w:hAnsi="MingLiU_HKSCS" w:cs="MingLiU_HKSCS" w:hint="eastAsia"/>
          <w:sz w:val="28"/>
          <w:szCs w:val="28"/>
          <w:lang w:val="en-US" w:eastAsia="zh-CN"/>
        </w:rPr>
        <w:t xml:space="preserve">                    </w:t>
      </w:r>
      <w:r>
        <w:rPr>
          <w:rFonts w:ascii="MingLiU_HKSCS" w:eastAsia="MingLiU_HKSCS" w:hAnsi="MingLiU_HKSCS" w:cs="MingLiU_HKSCS"/>
          <w:sz w:val="28"/>
          <w:szCs w:val="28"/>
        </w:rPr>
        <w:drawing>
          <wp:inline distT="0" distB="0" distL="114300" distR="114300">
            <wp:extent cx="1609090" cy="1192530"/>
            <wp:effectExtent l="0" t="0" r="10160" b="7620"/>
            <wp:docPr id="1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33483" name="图片 35"/>
                    <pic:cNvPicPr>
                      <a:picLocks noChangeAspect="1"/>
                    </pic:cNvPicPr>
                  </pic:nvPicPr>
                  <pic:blipFill>
                    <a:blip xmlns:r="http://schemas.openxmlformats.org/officeDocument/2006/relationships" r:embed="rId31" r:link="rId32"/>
                    <a:stretch>
                      <a:fillRect/>
                    </a:stretch>
                  </pic:blipFill>
                  <pic:spPr>
                    <a:xfrm>
                      <a:off x="0" y="0"/>
                      <a:ext cx="1609090" cy="1192530"/>
                    </a:xfrm>
                    <a:prstGeom prst="rect">
                      <a:avLst/>
                    </a:prstGeom>
                    <a:noFill/>
                    <a:ln w="9525">
                      <a:noFill/>
                    </a:ln>
                  </pic:spPr>
                </pic:pic>
              </a:graphicData>
            </a:graphic>
          </wp:inline>
        </w:drawing>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sz w:val="28"/>
          <w:szCs w:val="28"/>
        </w:rPr>
        <w:t>解：(</w:t>
      </w:r>
      <w:r>
        <w:rPr>
          <w:rFonts w:ascii="Times New Roman" w:eastAsia="华文行楷" w:hAnsi="Times New Roman" w:cs="Times New Roman"/>
          <w:b/>
          <w:sz w:val="28"/>
          <w:szCs w:val="28"/>
        </w:rPr>
        <w:t>1</w:t>
      </w:r>
      <w:r>
        <w:rPr>
          <w:rFonts w:ascii="Times New Roman" w:eastAsia="华文行楷" w:hAnsi="Times New Roman" w:cs="Times New Roman"/>
          <w:sz w:val="28"/>
          <w:szCs w:val="28"/>
        </w:rPr>
        <w:t>)</w:t>
      </w:r>
      <w:r>
        <w:rPr>
          <w:rFonts w:ascii="Times New Roman" w:eastAsia="华文行楷" w:hAnsi="Times New Roman" w:cs="Times New Roman"/>
          <w:b/>
          <w:sz w:val="28"/>
          <w:szCs w:val="28"/>
        </w:rPr>
        <w:t>25 g</w:t>
      </w:r>
      <w:r>
        <w:rPr>
          <w:rFonts w:ascii="Times New Roman" w:eastAsia="华文行楷" w:hAnsi="Times New Roman" w:cs="Times New Roman"/>
          <w:sz w:val="28"/>
          <w:szCs w:val="28"/>
        </w:rPr>
        <w:t>大理石中碳酸钙的质量为</w:t>
      </w:r>
      <w:r>
        <w:rPr>
          <w:rFonts w:ascii="Times New Roman" w:eastAsia="华文行楷" w:hAnsi="Times New Roman" w:cs="Times New Roman"/>
          <w:b/>
          <w:sz w:val="28"/>
          <w:szCs w:val="28"/>
        </w:rPr>
        <w:t>25 g</w:t>
      </w:r>
      <w:r>
        <w:rPr>
          <w:rFonts w:ascii="Times New Roman" w:eastAsia="华文行楷" w:hAnsi="Times New Roman" w:cs="Times New Roman"/>
          <w:sz w:val="28"/>
          <w:szCs w:val="28"/>
        </w:rPr>
        <w:t>－</w:t>
      </w:r>
      <w:r>
        <w:rPr>
          <w:rFonts w:ascii="Times New Roman" w:eastAsia="华文行楷" w:hAnsi="Times New Roman" w:cs="Times New Roman"/>
          <w:b/>
          <w:sz w:val="28"/>
          <w:szCs w:val="28"/>
        </w:rPr>
        <w:t>5 g</w:t>
      </w:r>
      <w:r>
        <w:rPr>
          <w:rFonts w:ascii="Times New Roman" w:eastAsia="华文行楷" w:hAnsi="Times New Roman" w:cs="Times New Roman"/>
          <w:sz w:val="28"/>
          <w:szCs w:val="28"/>
        </w:rPr>
        <w:t>＝</w:t>
      </w:r>
      <w:r>
        <w:rPr>
          <w:rFonts w:ascii="Times New Roman" w:eastAsia="华文行楷" w:hAnsi="Times New Roman" w:cs="Times New Roman"/>
          <w:b/>
          <w:sz w:val="28"/>
          <w:szCs w:val="28"/>
        </w:rPr>
        <w:t>20 g</w:t>
      </w:r>
      <w:r>
        <w:rPr>
          <w:rFonts w:ascii="Times New Roman" w:eastAsia="华文行楷" w:hAnsi="Times New Roman" w:cs="Times New Roman"/>
          <w:sz w:val="28"/>
          <w:szCs w:val="28"/>
        </w:rPr>
        <w:t>。</w:t>
      </w:r>
    </w:p>
    <w:p>
      <w:pPr>
        <w:pStyle w:val="PlainText"/>
        <w:ind w:firstLine="560" w:firstLineChars="200"/>
        <w:rPr>
          <w:rFonts w:ascii="MingLiU_HKSCS" w:eastAsia="MingLiU_HKSCS" w:hAnsi="MingLiU_HKSCS" w:cs="MingLiU_HKSCS"/>
          <w:sz w:val="28"/>
          <w:szCs w:val="28"/>
        </w:rPr>
      </w:pPr>
      <w:r>
        <w:rPr>
          <w:rFonts w:ascii="Times New Roman" w:eastAsia="华文行楷" w:hAnsi="Times New Roman" w:cs="Times New Roman"/>
          <w:sz w:val="28"/>
          <w:szCs w:val="28"/>
        </w:rPr>
        <w:t>(</w:t>
      </w:r>
      <w:r>
        <w:rPr>
          <w:rFonts w:ascii="Times New Roman" w:eastAsia="华文行楷" w:hAnsi="Times New Roman" w:cs="Times New Roman"/>
          <w:b/>
          <w:sz w:val="28"/>
          <w:szCs w:val="28"/>
        </w:rPr>
        <w:t>2</w:t>
      </w:r>
      <w:r>
        <w:rPr>
          <w:rFonts w:ascii="Times New Roman" w:eastAsia="华文行楷" w:hAnsi="Times New Roman" w:cs="Times New Roman"/>
          <w:sz w:val="28"/>
          <w:szCs w:val="28"/>
        </w:rPr>
        <w:t>)设：充分反应后生成</w:t>
      </w:r>
      <w:r>
        <w:rPr>
          <w:rFonts w:ascii="Times New Roman" w:eastAsia="华文行楷" w:hAnsi="Times New Roman" w:cs="Times New Roman"/>
          <w:b/>
          <w:sz w:val="28"/>
          <w:szCs w:val="28"/>
        </w:rPr>
        <w:t>CaCl</w:t>
      </w:r>
      <w:r>
        <w:rPr>
          <w:rFonts w:ascii="Times New Roman" w:eastAsia="华文行楷" w:hAnsi="Times New Roman" w:cs="Times New Roman" w:hint="eastAsia"/>
          <w:b/>
          <w:sz w:val="28"/>
          <w:szCs w:val="28"/>
          <w:vertAlign w:val="subscript"/>
        </w:rPr>
        <w:t>2</w:t>
      </w:r>
      <w:r>
        <w:rPr>
          <w:rFonts w:ascii="Times New Roman" w:eastAsia="华文行楷" w:hAnsi="Times New Roman" w:cs="Times New Roman"/>
          <w:sz w:val="28"/>
          <w:szCs w:val="28"/>
        </w:rPr>
        <w:t>的质量为</w:t>
      </w:r>
      <w:r>
        <w:rPr>
          <w:rFonts w:ascii="Times New Roman" w:eastAsia="华文行楷" w:hAnsi="Times New Roman" w:cs="Times New Roman" w:hint="eastAsia"/>
          <w:b/>
          <w:sz w:val="28"/>
          <w:szCs w:val="28"/>
        </w:rPr>
        <w:t>x</w:t>
      </w:r>
      <w:r>
        <w:rPr>
          <w:rFonts w:ascii="MingLiU_HKSCS" w:eastAsia="MingLiU_HKSCS" w:hAnsi="MingLiU_HKSCS" w:cs="MingLiU_HKSCS" w:hint="eastAsia"/>
          <w:sz w:val="28"/>
          <w:szCs w:val="28"/>
        </w:rPr>
        <w:t>，</w:t>
      </w:r>
      <w:r>
        <w:rPr>
          <w:rFonts w:ascii="Times New Roman" w:eastAsia="华文行楷" w:hAnsi="Times New Roman" w:cs="Times New Roman"/>
          <w:sz w:val="28"/>
          <w:szCs w:val="28"/>
        </w:rPr>
        <w:t>生成</w:t>
      </w:r>
      <w:r>
        <w:rPr>
          <w:rFonts w:ascii="Times New Roman" w:eastAsia="华文行楷" w:hAnsi="Times New Roman" w:cs="Times New Roman"/>
          <w:b/>
          <w:sz w:val="28"/>
          <w:szCs w:val="28"/>
        </w:rPr>
        <w:t>CO</w:t>
      </w:r>
      <w:r>
        <w:rPr>
          <w:rFonts w:ascii="Times New Roman" w:eastAsia="华文行楷" w:hAnsi="Times New Roman" w:cs="Times New Roman" w:hint="eastAsia"/>
          <w:b/>
          <w:sz w:val="28"/>
          <w:szCs w:val="28"/>
          <w:vertAlign w:val="subscript"/>
        </w:rPr>
        <w:t>2</w:t>
      </w:r>
      <w:r>
        <w:rPr>
          <w:rFonts w:ascii="Times New Roman" w:eastAsia="华文行楷" w:hAnsi="Times New Roman" w:cs="Times New Roman"/>
          <w:sz w:val="28"/>
          <w:szCs w:val="28"/>
        </w:rPr>
        <w:t>的质量为</w:t>
      </w:r>
      <w:r>
        <w:rPr>
          <w:rFonts w:ascii="Times New Roman" w:eastAsia="华文行楷" w:hAnsi="Times New Roman" w:cs="Times New Roman" w:hint="eastAsia"/>
          <w:b/>
          <w:sz w:val="28"/>
          <w:szCs w:val="28"/>
        </w:rPr>
        <w:t>y</w:t>
      </w:r>
      <w:r>
        <w:rPr>
          <w:rFonts w:ascii="Times New Roman" w:eastAsia="华文行楷" w:hAnsi="Times New Roman" w:cs="Times New Roman"/>
          <w:sz w:val="28"/>
          <w:szCs w:val="28"/>
        </w:rPr>
        <w:t>。</w:t>
      </w:r>
      <w:bookmarkStart w:id="0" w:name="_GoBack"/>
      <w:bookmarkEnd w:id="0"/>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hint="eastAsia"/>
          <w:b/>
          <w:sz w:val="28"/>
          <w:szCs w:val="28"/>
        </w:rPr>
        <w:t>CaCO</w:t>
      </w:r>
      <w:r>
        <w:rPr>
          <w:rFonts w:ascii="Times New Roman" w:eastAsia="华文行楷" w:hAnsi="Times New Roman" w:cs="Times New Roman" w:hint="eastAsia"/>
          <w:b/>
          <w:sz w:val="28"/>
          <w:szCs w:val="28"/>
          <w:vertAlign w:val="subscript"/>
        </w:rPr>
        <w:t>3</w:t>
      </w:r>
      <w:r>
        <w:rPr>
          <w:rFonts w:ascii="Times New Roman" w:eastAsia="华文行楷" w:hAnsi="Times New Roman" w:cs="Times New Roman"/>
          <w:sz w:val="28"/>
          <w:szCs w:val="28"/>
        </w:rPr>
        <w:t>＋</w:t>
      </w:r>
      <w:r>
        <w:rPr>
          <w:rFonts w:ascii="Times New Roman" w:eastAsia="华文行楷" w:hAnsi="Times New Roman" w:cs="Times New Roman"/>
          <w:b/>
          <w:sz w:val="28"/>
          <w:szCs w:val="28"/>
        </w:rPr>
        <w:t>2HCl</w:t>
      </w:r>
      <w:r>
        <w:rPr>
          <w:rFonts w:ascii="Times New Roman" w:eastAsia="华文行楷" w:hAnsi="Times New Roman" w:cs="Times New Roman"/>
          <w:b/>
          <w:spacing w:val="-16"/>
          <w:sz w:val="28"/>
          <w:szCs w:val="28"/>
        </w:rPr>
        <w:t>==</w:t>
      </w:r>
      <w:r>
        <w:rPr>
          <w:rFonts w:ascii="Times New Roman" w:eastAsia="华文行楷" w:hAnsi="Times New Roman" w:cs="Times New Roman"/>
          <w:b/>
          <w:sz w:val="28"/>
          <w:szCs w:val="28"/>
        </w:rPr>
        <w:t>=CaCl</w:t>
      </w:r>
      <w:r>
        <w:rPr>
          <w:rFonts w:ascii="Times New Roman" w:eastAsia="华文行楷" w:hAnsi="Times New Roman" w:cs="Times New Roman" w:hint="eastAsia"/>
          <w:b/>
          <w:sz w:val="28"/>
          <w:szCs w:val="28"/>
          <w:vertAlign w:val="subscript"/>
        </w:rPr>
        <w:t>2</w:t>
      </w:r>
      <w:r>
        <w:rPr>
          <w:rFonts w:ascii="Times New Roman" w:eastAsia="华文行楷" w:hAnsi="Times New Roman" w:cs="Times New Roman"/>
          <w:sz w:val="28"/>
          <w:szCs w:val="28"/>
        </w:rPr>
        <w:t>＋</w:t>
      </w:r>
      <w:r>
        <w:rPr>
          <w:rFonts w:ascii="Times New Roman" w:eastAsia="华文行楷" w:hAnsi="Times New Roman" w:cs="Times New Roman"/>
          <w:b/>
          <w:sz w:val="28"/>
          <w:szCs w:val="28"/>
        </w:rPr>
        <w:t>H</w:t>
      </w:r>
      <w:r>
        <w:rPr>
          <w:rFonts w:ascii="Times New Roman" w:eastAsia="华文行楷" w:hAnsi="Times New Roman" w:cs="Times New Roman" w:hint="eastAsia"/>
          <w:b/>
          <w:sz w:val="28"/>
          <w:szCs w:val="28"/>
          <w:vertAlign w:val="subscript"/>
        </w:rPr>
        <w:t>2</w:t>
      </w:r>
      <w:r>
        <w:rPr>
          <w:rFonts w:ascii="Times New Roman" w:eastAsia="华文行楷" w:hAnsi="Times New Roman" w:cs="Times New Roman" w:hint="eastAsia"/>
          <w:b/>
          <w:sz w:val="28"/>
          <w:szCs w:val="28"/>
        </w:rPr>
        <w:t>O</w:t>
      </w:r>
      <w:r>
        <w:rPr>
          <w:rFonts w:ascii="Times New Roman" w:eastAsia="华文行楷" w:hAnsi="Times New Roman" w:cs="Times New Roman"/>
          <w:sz w:val="28"/>
          <w:szCs w:val="28"/>
        </w:rPr>
        <w:t>＋</w:t>
      </w:r>
      <w:r>
        <w:rPr>
          <w:rFonts w:ascii="Times New Roman" w:eastAsia="华文行楷" w:hAnsi="Times New Roman" w:cs="Times New Roman"/>
          <w:b/>
          <w:sz w:val="28"/>
          <w:szCs w:val="28"/>
        </w:rPr>
        <w:t>CO</w:t>
      </w:r>
      <w:r>
        <w:rPr>
          <w:rFonts w:ascii="Times New Roman" w:eastAsia="华文行楷" w:hAnsi="Times New Roman" w:cs="Times New Roman" w:hint="eastAsia"/>
          <w:b/>
          <w:sz w:val="28"/>
          <w:szCs w:val="28"/>
          <w:vertAlign w:val="subscript"/>
        </w:rPr>
        <w:t>2</w:t>
      </w:r>
      <w:r>
        <w:rPr>
          <w:rFonts w:hAnsi="宋体" w:cs="Times New Roman" w:hint="eastAsia"/>
          <w:sz w:val="28"/>
          <w:szCs w:val="28"/>
        </w:rPr>
        <w:t>↑</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hint="eastAsia"/>
          <w:b/>
          <w:sz w:val="28"/>
          <w:szCs w:val="28"/>
        </w:rPr>
        <w:t>100</w:t>
      </w:r>
      <w:r>
        <w:rPr>
          <w:rFonts w:ascii="Times New Roman" w:eastAsia="华文行楷" w:hAnsi="Times New Roman" w:cs="Times New Roman"/>
          <w:sz w:val="28"/>
          <w:szCs w:val="28"/>
        </w:rPr>
        <w:t>　　　　</w:t>
      </w:r>
      <w:r>
        <w:rPr>
          <w:rFonts w:ascii="Times New Roman" w:eastAsia="华文行楷" w:hAnsi="Times New Roman" w:cs="Times New Roman"/>
          <w:b/>
          <w:sz w:val="28"/>
          <w:szCs w:val="28"/>
        </w:rPr>
        <w:t xml:space="preserve"> </w:t>
      </w:r>
      <w:r>
        <w:rPr>
          <w:rFonts w:ascii="Times New Roman" w:eastAsia="华文行楷" w:hAnsi="Times New Roman" w:cs="Times New Roman"/>
          <w:sz w:val="28"/>
          <w:szCs w:val="28"/>
        </w:rPr>
        <w:t>　　　</w:t>
      </w:r>
      <w:r>
        <w:rPr>
          <w:rFonts w:ascii="Times New Roman" w:eastAsia="华文行楷" w:hAnsi="Times New Roman" w:cs="Times New Roman"/>
          <w:b/>
          <w:sz w:val="28"/>
          <w:szCs w:val="28"/>
        </w:rPr>
        <w:t>111</w:t>
      </w:r>
      <w:r>
        <w:rPr>
          <w:rFonts w:ascii="Times New Roman" w:eastAsia="华文行楷" w:hAnsi="Times New Roman" w:cs="Times New Roman"/>
          <w:sz w:val="28"/>
          <w:szCs w:val="28"/>
        </w:rPr>
        <w:t>　　　　　</w:t>
      </w:r>
      <w:r>
        <w:rPr>
          <w:rFonts w:ascii="Times New Roman" w:eastAsia="华文行楷" w:hAnsi="Times New Roman" w:cs="Times New Roman"/>
          <w:b/>
          <w:sz w:val="28"/>
          <w:szCs w:val="28"/>
        </w:rPr>
        <w:t>44</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hint="eastAsia"/>
          <w:b/>
          <w:sz w:val="28"/>
          <w:szCs w:val="28"/>
        </w:rPr>
        <w:t>20 g</w:t>
      </w:r>
      <w:r>
        <w:rPr>
          <w:rFonts w:ascii="Times New Roman" w:eastAsia="华文行楷" w:hAnsi="Times New Roman" w:cs="Times New Roman"/>
          <w:sz w:val="28"/>
          <w:szCs w:val="28"/>
        </w:rPr>
        <w:t>　　　　　　</w:t>
      </w:r>
      <w:r>
        <w:rPr>
          <w:rFonts w:ascii="Times New Roman" w:eastAsia="华文行楷" w:hAnsi="Times New Roman" w:cs="Times New Roman"/>
          <w:b/>
          <w:sz w:val="28"/>
          <w:szCs w:val="28"/>
        </w:rPr>
        <w:t xml:space="preserve"> </w:t>
      </w:r>
      <w:r>
        <w:rPr>
          <w:rFonts w:ascii="Times New Roman" w:eastAsia="华文行楷" w:hAnsi="Times New Roman" w:cs="Times New Roman"/>
          <w:sz w:val="28"/>
          <w:szCs w:val="28"/>
        </w:rPr>
        <w:t>　</w:t>
      </w:r>
      <w:r>
        <w:rPr>
          <w:rFonts w:ascii="Times New Roman" w:eastAsia="华文行楷" w:hAnsi="Times New Roman" w:cs="Times New Roman" w:hint="eastAsia"/>
          <w:b/>
          <w:sz w:val="28"/>
          <w:szCs w:val="28"/>
        </w:rPr>
        <w:t>x</w:t>
      </w:r>
      <w:r>
        <w:rPr>
          <w:rFonts w:ascii="Times New Roman" w:eastAsia="华文行楷" w:hAnsi="Times New Roman" w:cs="Times New Roman"/>
          <w:sz w:val="28"/>
          <w:szCs w:val="28"/>
        </w:rPr>
        <w:t>　　　　　　</w:t>
      </w:r>
      <w:r>
        <w:rPr>
          <w:rFonts w:ascii="Times New Roman" w:eastAsia="华文行楷" w:hAnsi="Times New Roman" w:cs="Times New Roman"/>
          <w:b/>
          <w:sz w:val="28"/>
          <w:szCs w:val="28"/>
        </w:rPr>
        <w:t>y</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b/>
          <w:sz w:val="28"/>
          <w:szCs w:val="28"/>
        </w:rPr>
        <w:fldChar w:fldCharType="begin"/>
      </w:r>
      <w:r>
        <w:rPr>
          <w:rFonts w:ascii="Times New Roman" w:eastAsia="华文行楷" w:hAnsi="Times New Roman" w:cs="Times New Roman"/>
          <w:b/>
          <w:sz w:val="28"/>
          <w:szCs w:val="28"/>
        </w:rPr>
        <w:instrText>eq \f</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100,111</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fldChar w:fldCharType="separate"/>
      </w:r>
      <w:r>
        <w:rPr>
          <w:rFonts w:ascii="Times New Roman" w:eastAsia="华文行楷" w:hAnsi="Times New Roman" w:cs="Times New Roman"/>
          <w:b/>
          <w:sz w:val="28"/>
          <w:szCs w:val="28"/>
        </w:rPr>
        <w:fldChar w:fldCharType="end"/>
      </w:r>
      <w:r>
        <w:rPr>
          <w:rFonts w:ascii="Times New Roman" w:eastAsia="华文行楷" w:hAnsi="Times New Roman" w:cs="Times New Roman"/>
          <w:sz w:val="28"/>
          <w:szCs w:val="28"/>
        </w:rPr>
        <w:t>＝</w:t>
      </w:r>
      <w:r>
        <w:rPr>
          <w:rFonts w:ascii="Times New Roman" w:eastAsia="华文行楷" w:hAnsi="Times New Roman" w:cs="Times New Roman"/>
          <w:b/>
          <w:sz w:val="28"/>
          <w:szCs w:val="28"/>
        </w:rPr>
        <w:fldChar w:fldCharType="begin"/>
      </w:r>
      <w:r>
        <w:rPr>
          <w:rFonts w:ascii="Times New Roman" w:eastAsia="华文行楷" w:hAnsi="Times New Roman" w:cs="Times New Roman"/>
          <w:b/>
          <w:sz w:val="28"/>
          <w:szCs w:val="28"/>
        </w:rPr>
        <w:instrText>eq \f</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20 g,</w:instrText>
      </w:r>
      <w:r>
        <w:rPr>
          <w:rFonts w:ascii="Times New Roman" w:eastAsia="华文行楷" w:hAnsi="Times New Roman" w:cs="Times New Roman" w:hint="eastAsia"/>
          <w:b/>
          <w:sz w:val="28"/>
          <w:szCs w:val="28"/>
        </w:rPr>
        <w:instrText>x</w:instrText>
      </w:r>
      <w:r>
        <w:rPr>
          <w:rFonts w:ascii="Times New Roman" w:eastAsia="华文行楷" w:hAnsi="Times New Roman" w:cs="Times New Roman" w:hint="eastAsia"/>
          <w:sz w:val="28"/>
          <w:szCs w:val="28"/>
        </w:rPr>
        <w:instrText>)</w:instrText>
      </w:r>
      <w:r>
        <w:rPr>
          <w:rFonts w:ascii="Times New Roman" w:eastAsia="华文行楷" w:hAnsi="Times New Roman" w:cs="Times New Roman"/>
          <w:b/>
          <w:sz w:val="28"/>
          <w:szCs w:val="28"/>
        </w:rPr>
        <w:fldChar w:fldCharType="separate"/>
      </w:r>
      <w:r>
        <w:rPr>
          <w:rFonts w:ascii="Times New Roman" w:eastAsia="华文行楷" w:hAnsi="Times New Roman" w:cs="Times New Roman"/>
          <w:b/>
          <w:sz w:val="28"/>
          <w:szCs w:val="28"/>
        </w:rPr>
        <w:fldChar w:fldCharType="end"/>
      </w:r>
      <w:r>
        <w:rPr>
          <w:rFonts w:ascii="Times New Roman" w:eastAsia="华文行楷" w:hAnsi="Times New Roman" w:cs="Times New Roman"/>
          <w:sz w:val="28"/>
          <w:szCs w:val="28"/>
        </w:rPr>
        <w:t>　　　　</w:t>
      </w:r>
      <w:r>
        <w:rPr>
          <w:rFonts w:ascii="Times New Roman" w:eastAsia="华文行楷" w:hAnsi="Times New Roman" w:cs="Times New Roman"/>
          <w:b/>
          <w:sz w:val="28"/>
          <w:szCs w:val="28"/>
        </w:rPr>
        <w:fldChar w:fldCharType="begin"/>
      </w:r>
      <w:r>
        <w:rPr>
          <w:rFonts w:ascii="Times New Roman" w:eastAsia="华文行楷" w:hAnsi="Times New Roman" w:cs="Times New Roman"/>
          <w:b/>
          <w:sz w:val="28"/>
          <w:szCs w:val="28"/>
        </w:rPr>
        <w:instrText>eq \f</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100,44</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fldChar w:fldCharType="separate"/>
      </w:r>
      <w:r>
        <w:rPr>
          <w:rFonts w:ascii="Times New Roman" w:eastAsia="华文行楷" w:hAnsi="Times New Roman" w:cs="Times New Roman"/>
          <w:b/>
          <w:sz w:val="28"/>
          <w:szCs w:val="28"/>
        </w:rPr>
        <w:fldChar w:fldCharType="end"/>
      </w:r>
      <w:r>
        <w:rPr>
          <w:rFonts w:ascii="Times New Roman" w:eastAsia="华文行楷" w:hAnsi="Times New Roman" w:cs="Times New Roman"/>
          <w:sz w:val="28"/>
          <w:szCs w:val="28"/>
        </w:rPr>
        <w:t>＝</w:t>
      </w:r>
      <w:r>
        <w:rPr>
          <w:rFonts w:ascii="Times New Roman" w:eastAsia="华文行楷" w:hAnsi="Times New Roman" w:cs="Times New Roman"/>
          <w:b/>
          <w:sz w:val="28"/>
          <w:szCs w:val="28"/>
        </w:rPr>
        <w:fldChar w:fldCharType="begin"/>
      </w:r>
      <w:r>
        <w:rPr>
          <w:rFonts w:ascii="Times New Roman" w:eastAsia="华文行楷" w:hAnsi="Times New Roman" w:cs="Times New Roman"/>
          <w:b/>
          <w:sz w:val="28"/>
          <w:szCs w:val="28"/>
        </w:rPr>
        <w:instrText>eq \f</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20 g,</w:instrText>
      </w:r>
      <w:r>
        <w:rPr>
          <w:rFonts w:ascii="Times New Roman" w:eastAsia="华文行楷" w:hAnsi="Times New Roman" w:cs="Times New Roman" w:hint="eastAsia"/>
          <w:b/>
          <w:sz w:val="28"/>
          <w:szCs w:val="28"/>
        </w:rPr>
        <w:instrText>y</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fldChar w:fldCharType="separate"/>
      </w:r>
      <w:r>
        <w:rPr>
          <w:rFonts w:ascii="Times New Roman" w:eastAsia="华文行楷" w:hAnsi="Times New Roman" w:cs="Times New Roman"/>
          <w:b/>
          <w:sz w:val="28"/>
          <w:szCs w:val="28"/>
        </w:rPr>
        <w:fldChar w:fldCharType="end"/>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hint="eastAsia"/>
          <w:b/>
          <w:sz w:val="28"/>
          <w:szCs w:val="28"/>
        </w:rPr>
        <w:t>x</w:t>
      </w:r>
      <w:r>
        <w:rPr>
          <w:rFonts w:ascii="Times New Roman" w:eastAsia="华文行楷" w:hAnsi="Times New Roman" w:cs="Times New Roman"/>
          <w:sz w:val="28"/>
          <w:szCs w:val="28"/>
        </w:rPr>
        <w:t>＝</w:t>
      </w:r>
      <w:r>
        <w:rPr>
          <w:rFonts w:ascii="Times New Roman" w:eastAsia="华文行楷" w:hAnsi="Times New Roman" w:cs="Times New Roman"/>
          <w:b/>
          <w:sz w:val="28"/>
          <w:szCs w:val="28"/>
        </w:rPr>
        <w:t>22.2 g</w:t>
      </w:r>
      <w:r>
        <w:rPr>
          <w:rFonts w:ascii="Times New Roman" w:eastAsia="华文行楷" w:hAnsi="Times New Roman" w:cs="Times New Roman"/>
          <w:sz w:val="28"/>
          <w:szCs w:val="28"/>
        </w:rPr>
        <w:t>　　　　</w:t>
      </w:r>
      <w:r>
        <w:rPr>
          <w:rFonts w:ascii="Times New Roman" w:eastAsia="华文行楷" w:hAnsi="Times New Roman" w:cs="Times New Roman" w:hint="eastAsia"/>
          <w:b/>
          <w:sz w:val="28"/>
          <w:szCs w:val="28"/>
        </w:rPr>
        <w:t>y</w:t>
      </w:r>
      <w:r>
        <w:rPr>
          <w:rFonts w:ascii="Times New Roman" w:eastAsia="华文行楷" w:hAnsi="Times New Roman" w:cs="Times New Roman"/>
          <w:sz w:val="28"/>
          <w:szCs w:val="28"/>
        </w:rPr>
        <w:t>＝</w:t>
      </w:r>
      <w:r>
        <w:rPr>
          <w:rFonts w:ascii="Times New Roman" w:eastAsia="华文行楷" w:hAnsi="Times New Roman" w:cs="Times New Roman"/>
          <w:b/>
          <w:sz w:val="28"/>
          <w:szCs w:val="28"/>
        </w:rPr>
        <w:t>8.8 g</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sz w:val="28"/>
          <w:szCs w:val="28"/>
        </w:rPr>
        <w:t>所得溶液中溶质的质量分数为</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b/>
          <w:sz w:val="28"/>
          <w:szCs w:val="28"/>
        </w:rPr>
        <w:fldChar w:fldCharType="begin"/>
      </w:r>
      <w:r>
        <w:rPr>
          <w:rFonts w:ascii="Times New Roman" w:eastAsia="华文行楷" w:hAnsi="Times New Roman" w:cs="Times New Roman"/>
          <w:b/>
          <w:sz w:val="28"/>
          <w:szCs w:val="28"/>
        </w:rPr>
        <w:instrText>eq \f</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22.2 g</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,\s\do5</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20 g</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188.8 g</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instrText>8.8 g</w:instrText>
      </w:r>
      <w:r>
        <w:rPr>
          <w:rFonts w:ascii="Times New Roman" w:eastAsia="华文行楷" w:hAnsi="Times New Roman" w:cs="Times New Roman"/>
          <w:sz w:val="28"/>
          <w:szCs w:val="28"/>
        </w:rPr>
        <w:instrText>))</w:instrText>
      </w:r>
      <w:r>
        <w:rPr>
          <w:rFonts w:ascii="Times New Roman" w:eastAsia="华文行楷" w:hAnsi="Times New Roman" w:cs="Times New Roman"/>
          <w:b/>
          <w:sz w:val="28"/>
          <w:szCs w:val="28"/>
        </w:rPr>
        <w:fldChar w:fldCharType="separate"/>
      </w:r>
      <w:r>
        <w:rPr>
          <w:rFonts w:ascii="Times New Roman" w:eastAsia="华文行楷" w:hAnsi="Times New Roman" w:cs="Times New Roman"/>
          <w:b/>
          <w:sz w:val="28"/>
          <w:szCs w:val="28"/>
        </w:rPr>
        <w:fldChar w:fldCharType="end"/>
      </w:r>
      <w:r>
        <w:rPr>
          <w:rFonts w:hAnsi="宋体" w:cs="Times New Roman"/>
          <w:b/>
          <w:sz w:val="28"/>
          <w:szCs w:val="28"/>
        </w:rPr>
        <w:t>×</w:t>
      </w:r>
      <w:r>
        <w:rPr>
          <w:rFonts w:ascii="Times New Roman" w:eastAsia="华文行楷" w:hAnsi="Times New Roman" w:cs="Times New Roman"/>
          <w:b/>
          <w:sz w:val="28"/>
          <w:szCs w:val="28"/>
        </w:rPr>
        <w:t>100%</w:t>
      </w:r>
      <w:r>
        <w:rPr>
          <w:rFonts w:ascii="Times New Roman" w:eastAsia="华文行楷" w:hAnsi="Times New Roman" w:cs="Times New Roman"/>
          <w:sz w:val="28"/>
          <w:szCs w:val="28"/>
        </w:rPr>
        <w:t>＝</w:t>
      </w:r>
      <w:r>
        <w:rPr>
          <w:rFonts w:ascii="Times New Roman" w:eastAsia="华文行楷" w:hAnsi="Times New Roman" w:cs="Times New Roman"/>
          <w:b/>
          <w:sz w:val="28"/>
          <w:szCs w:val="28"/>
        </w:rPr>
        <w:t>11.1%</w:t>
      </w:r>
    </w:p>
    <w:p>
      <w:pPr>
        <w:pStyle w:val="PlainText"/>
        <w:ind w:firstLine="560" w:firstLineChars="200"/>
        <w:rPr>
          <w:rFonts w:ascii="MingLiU_HKSCS" w:eastAsia="MingLiU_HKSCS" w:hAnsi="MingLiU_HKSCS" w:cs="MingLiU_HKSCS" w:hint="eastAsia"/>
          <w:sz w:val="28"/>
          <w:szCs w:val="28"/>
        </w:rPr>
      </w:pPr>
      <w:r>
        <w:rPr>
          <w:rFonts w:ascii="Times New Roman" w:eastAsia="华文行楷" w:hAnsi="Times New Roman" w:cs="Times New Roman"/>
          <w:sz w:val="28"/>
          <w:szCs w:val="28"/>
        </w:rPr>
        <w:t>答：(</w:t>
      </w:r>
      <w:r>
        <w:rPr>
          <w:rFonts w:ascii="Times New Roman" w:eastAsia="华文行楷" w:hAnsi="Times New Roman" w:cs="Times New Roman"/>
          <w:b/>
          <w:sz w:val="28"/>
          <w:szCs w:val="28"/>
        </w:rPr>
        <w:t>1</w:t>
      </w:r>
      <w:r>
        <w:rPr>
          <w:rFonts w:ascii="Times New Roman" w:eastAsia="华文行楷" w:hAnsi="Times New Roman" w:cs="Times New Roman"/>
          <w:sz w:val="28"/>
          <w:szCs w:val="28"/>
        </w:rPr>
        <w:t>)</w:t>
      </w:r>
      <w:r>
        <w:rPr>
          <w:rFonts w:ascii="Times New Roman" w:eastAsia="华文行楷" w:hAnsi="Times New Roman" w:cs="Times New Roman"/>
          <w:b/>
          <w:sz w:val="28"/>
          <w:szCs w:val="28"/>
        </w:rPr>
        <w:t>25 g</w:t>
      </w:r>
      <w:r>
        <w:rPr>
          <w:rFonts w:ascii="Times New Roman" w:eastAsia="华文行楷" w:hAnsi="Times New Roman" w:cs="Times New Roman"/>
          <w:sz w:val="28"/>
          <w:szCs w:val="28"/>
        </w:rPr>
        <w:t>大理石中碳酸钙的质量为</w:t>
      </w:r>
      <w:r>
        <w:rPr>
          <w:rFonts w:ascii="Times New Roman" w:eastAsia="华文行楷" w:hAnsi="Times New Roman" w:cs="Times New Roman"/>
          <w:b/>
          <w:sz w:val="28"/>
          <w:szCs w:val="28"/>
        </w:rPr>
        <w:t>20 g</w:t>
      </w:r>
      <w:r>
        <w:rPr>
          <w:rFonts w:ascii="Times New Roman" w:eastAsia="华文行楷" w:hAnsi="Times New Roman" w:cs="Times New Roman"/>
          <w:sz w:val="28"/>
          <w:szCs w:val="28"/>
        </w:rPr>
        <w:t>；</w:t>
      </w:r>
    </w:p>
    <w:p>
      <w:pPr>
        <w:pStyle w:val="PlainText"/>
        <w:ind w:firstLine="560" w:firstLineChars="200"/>
        <w:rPr>
          <w:rFonts w:ascii="Times New Roman" w:eastAsia="MingLiU_HKSCS" w:hAnsi="Times New Roman" w:cs="Times New Roman" w:hint="eastAsia"/>
          <w:sz w:val="28"/>
          <w:szCs w:val="28"/>
        </w:rPr>
      </w:pPr>
      <w:r>
        <w:rPr>
          <w:rFonts w:ascii="Times New Roman" w:eastAsia="华文行楷" w:hAnsi="Times New Roman" w:cs="Times New Roman"/>
          <w:sz w:val="28"/>
          <w:szCs w:val="28"/>
        </w:rPr>
        <w:t>(</w:t>
      </w:r>
      <w:r>
        <w:rPr>
          <w:rFonts w:ascii="Times New Roman" w:eastAsia="华文行楷" w:hAnsi="Times New Roman" w:cs="Times New Roman"/>
          <w:b/>
          <w:sz w:val="28"/>
          <w:szCs w:val="28"/>
        </w:rPr>
        <w:t>2</w:t>
      </w:r>
      <w:r>
        <w:rPr>
          <w:rFonts w:ascii="Times New Roman" w:eastAsia="华文行楷" w:hAnsi="Times New Roman" w:cs="Times New Roman"/>
          <w:sz w:val="28"/>
          <w:szCs w:val="28"/>
        </w:rPr>
        <w:t>)恰好完全反应时所得溶液中溶质的质量分数为</w:t>
      </w:r>
      <w:r>
        <w:rPr>
          <w:rFonts w:ascii="Times New Roman" w:eastAsia="华文行楷" w:hAnsi="Times New Roman" w:cs="Times New Roman"/>
          <w:b/>
          <w:sz w:val="28"/>
          <w:szCs w:val="28"/>
        </w:rPr>
        <w:t>11.1%</w:t>
      </w:r>
      <w:r>
        <w:rPr>
          <w:rFonts w:ascii="Times New Roman" w:eastAsia="华文行楷" w:hAnsi="Times New Roman" w:cs="Times New Roman"/>
          <w:sz w:val="28"/>
          <w:szCs w:val="28"/>
        </w:rPr>
        <w:t>。</w:t>
      </w:r>
    </w:p>
    <w:p>
      <w:pPr>
        <w:pStyle w:val="PlainText"/>
        <w:ind w:firstLine="560" w:firstLineChars="200"/>
        <w:rPr>
          <w:rFonts w:ascii="Times New Roman" w:hAnsi="Times New Roman" w:cs="Times New Roman" w:hint="eastAsia"/>
          <w:sz w:val="28"/>
          <w:szCs w:val="28"/>
        </w:rPr>
      </w:pPr>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楷体_GB2312">
    <w:panose1 w:val="02010609030101010101"/>
    <w:charset w:val="86"/>
    <w:family w:val="modern"/>
    <w:pitch w:val="default"/>
    <w:sig w:usb0="00000001" w:usb1="080E0000" w:usb2="00000000" w:usb3="00000000" w:csb0="00040000" w:csb1="00000000"/>
  </w:font>
  <w:font w:name="MingLiU_HKSCS">
    <w:panose1 w:val="02020500000000000000"/>
    <w:charset w:val="88"/>
    <w:family w:val="roman"/>
    <w:pitch w:val="default"/>
    <w:sig w:usb0="A00002FF" w:usb1="38CFFCFA" w:usb2="00000016" w:usb3="00000000" w:csb0="00100001" w:csb1="00000000"/>
  </w:font>
  <w:font w:name="华文行楷">
    <w:panose1 w:val="02010800040101010101"/>
    <w:charset w:val="86"/>
    <w:family w:val="auto"/>
    <w:pitch w:val="default"/>
    <w:sig w:usb0="00000001" w:usb1="080F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1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6547"/>
    <w:rsid w:val="0000039C"/>
    <w:rsid w:val="00604B44"/>
    <w:rsid w:val="00856547"/>
    <w:rsid w:val="00FB6206"/>
    <w:rsid w:val="058D4294"/>
    <w:rsid w:val="0F8B4BC8"/>
    <w:rsid w:val="14484ABC"/>
    <w:rsid w:val="1B9E4303"/>
    <w:rsid w:val="2F1F0468"/>
    <w:rsid w:val="340537BA"/>
    <w:rsid w:val="4FAD26D9"/>
    <w:rsid w:val="5ECB171E"/>
    <w:rsid w:val="64047DB4"/>
    <w:rsid w:val="68697C3F"/>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paragraph" w:styleId="Footer">
    <w:name w:val="footer"/>
    <w:basedOn w:val="Normal"/>
    <w:link w:val="Char1"/>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qFormat/>
    <w:rPr>
      <w:sz w:val="18"/>
      <w:szCs w:val="18"/>
    </w:rPr>
  </w:style>
  <w:style w:type="character" w:customStyle="1" w:styleId="Char1">
    <w:name w:val="页脚 Char"/>
    <w:basedOn w:val="DefaultParagraphFont"/>
    <w:link w:val="Footer"/>
    <w:uiPriority w:val="99"/>
    <w:semiHidden/>
    <w:rPr>
      <w:sz w:val="18"/>
      <w:szCs w:val="18"/>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147-1.TIF" TargetMode="External" /><Relationship Id="rId11" Type="http://schemas.openxmlformats.org/officeDocument/2006/relationships/image" Target="media/image5.png" /><Relationship Id="rId12" Type="http://schemas.openxmlformats.org/officeDocument/2006/relationships/image" Target="HLSJ21.TIF" TargetMode="External" /><Relationship Id="rId13" Type="http://schemas.openxmlformats.org/officeDocument/2006/relationships/image" Target="media/image6.png" /><Relationship Id="rId14" Type="http://schemas.openxmlformats.org/officeDocument/2006/relationships/image" Target="148-3.TIF" TargetMode="External" /><Relationship Id="rId15" Type="http://schemas.openxmlformats.org/officeDocument/2006/relationships/image" Target="media/image7.png" /><Relationship Id="rId16" Type="http://schemas.openxmlformats.org/officeDocument/2006/relationships/image" Target="149-1.TIF" TargetMode="External" /><Relationship Id="rId17" Type="http://schemas.openxmlformats.org/officeDocument/2006/relationships/image" Target="media/image8.png" /><Relationship Id="rId18" Type="http://schemas.openxmlformats.org/officeDocument/2006/relationships/image" Target="229t21.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149-2.TIF" TargetMode="External" /><Relationship Id="rId21" Type="http://schemas.openxmlformats.org/officeDocument/2006/relationships/image" Target="media/image10.png" /><Relationship Id="rId22" Type="http://schemas.openxmlformats.org/officeDocument/2006/relationships/image" Target="150-2.TIF" TargetMode="External" /><Relationship Id="rId23" Type="http://schemas.openxmlformats.org/officeDocument/2006/relationships/image" Target="media/image11.png" /><Relationship Id="rId24" Type="http://schemas.openxmlformats.org/officeDocument/2006/relationships/image" Target="HLSJ24.TIF" TargetMode="External" /><Relationship Id="rId25" Type="http://schemas.openxmlformats.org/officeDocument/2006/relationships/image" Target="media/image12.png" /><Relationship Id="rId26" Type="http://schemas.openxmlformats.org/officeDocument/2006/relationships/image" Target="151-2.TIF" TargetMode="External" /><Relationship Id="rId27" Type="http://schemas.openxmlformats.org/officeDocument/2006/relationships/image" Target="media/image13.png" /><Relationship Id="rId28" Type="http://schemas.openxmlformats.org/officeDocument/2006/relationships/image" Target="152-1.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152-2.TIF" TargetMode="External" /><Relationship Id="rId31" Type="http://schemas.openxmlformats.org/officeDocument/2006/relationships/image" Target="media/image15.png" /><Relationship Id="rId32" Type="http://schemas.openxmlformats.org/officeDocument/2006/relationships/image" Target="152-3.TIF" TargetMode="External" /><Relationship Id="rId33" Type="http://schemas.openxmlformats.org/officeDocument/2006/relationships/theme" Target="theme/theme1.xml" /><Relationship Id="rId34"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T1.TIF" TargetMode="External"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5396</Words>
  <Characters>30763</Characters>
  <Application>Microsoft Office Word</Application>
  <DocSecurity>0</DocSecurity>
  <Lines>256</Lines>
  <Paragraphs>72</Paragraphs>
  <ScaleCrop>false</ScaleCrop>
  <Company/>
  <LinksUpToDate>false</LinksUpToDate>
  <CharactersWithSpaces>36087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2019-12-13T03:26:00Z</dcterms:created>
  <dcterms:modified xsi:type="dcterms:W3CDTF">2019-12-14T07:13:45Z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